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DC3" w:rsidRDefault="00FC2DC3" w:rsidP="00FC2DC3">
      <w:pPr>
        <w:spacing w:line="600" w:lineRule="exact"/>
        <w:rPr>
          <w:rFonts w:eastAsia="方正仿宋_GBK"/>
          <w:szCs w:val="32"/>
        </w:rPr>
      </w:pPr>
    </w:p>
    <w:p w:rsidR="00FC2DC3" w:rsidRDefault="00FC2DC3" w:rsidP="00FC2DC3">
      <w:pPr>
        <w:spacing w:line="600" w:lineRule="exact"/>
        <w:rPr>
          <w:rFonts w:eastAsia="方正仿宋_GBK"/>
          <w:szCs w:val="32"/>
        </w:rPr>
      </w:pPr>
    </w:p>
    <w:p w:rsidR="00FC2DC3" w:rsidRPr="00FC2DC3" w:rsidRDefault="00FC2DC3" w:rsidP="00FC2DC3">
      <w:pPr>
        <w:spacing w:line="600" w:lineRule="exact"/>
        <w:rPr>
          <w:rFonts w:eastAsia="方正仿宋_GBK"/>
          <w:szCs w:val="32"/>
        </w:rPr>
      </w:pPr>
    </w:p>
    <w:p w:rsidR="00FC2DC3" w:rsidRPr="00F47B30" w:rsidRDefault="00FC2DC3" w:rsidP="00FC2DC3">
      <w:pPr>
        <w:spacing w:line="600" w:lineRule="exact"/>
        <w:jc w:val="center"/>
        <w:rPr>
          <w:rFonts w:eastAsia="方正小标宋_GBK"/>
          <w:sz w:val="44"/>
          <w:szCs w:val="44"/>
        </w:rPr>
      </w:pPr>
      <w:r w:rsidRPr="00F47B30">
        <w:rPr>
          <w:rFonts w:eastAsia="方正小标宋_GBK"/>
          <w:sz w:val="44"/>
          <w:szCs w:val="44"/>
        </w:rPr>
        <w:t>重庆市住房和城乡建设委员会</w:t>
      </w:r>
    </w:p>
    <w:p w:rsidR="00FC2DC3" w:rsidRPr="00F47B30" w:rsidRDefault="00FC2DC3" w:rsidP="00FC2DC3">
      <w:pPr>
        <w:spacing w:line="600" w:lineRule="exact"/>
        <w:jc w:val="center"/>
        <w:rPr>
          <w:rFonts w:eastAsia="方正小标宋_GBK"/>
          <w:sz w:val="44"/>
          <w:szCs w:val="44"/>
        </w:rPr>
      </w:pPr>
      <w:r w:rsidRPr="00F47B30">
        <w:rPr>
          <w:rFonts w:eastAsia="方正小标宋_GBK"/>
          <w:sz w:val="44"/>
          <w:szCs w:val="44"/>
        </w:rPr>
        <w:t>关于印发《重庆市物业服务企业和项目负责人信用管理办法》的通知</w:t>
      </w:r>
    </w:p>
    <w:p w:rsidR="00FC2DC3" w:rsidRPr="00F47B30" w:rsidRDefault="00FC2DC3" w:rsidP="00FC2DC3">
      <w:pPr>
        <w:spacing w:line="600" w:lineRule="exact"/>
        <w:rPr>
          <w:rFonts w:eastAsia="方正小标宋_GBK"/>
          <w:sz w:val="44"/>
          <w:szCs w:val="44"/>
        </w:rPr>
      </w:pPr>
    </w:p>
    <w:p w:rsidR="00FC2DC3" w:rsidRPr="00F47B30" w:rsidRDefault="00FC2DC3" w:rsidP="00204A61">
      <w:pPr>
        <w:tabs>
          <w:tab w:val="left" w:pos="2484"/>
          <w:tab w:val="center" w:pos="4535"/>
        </w:tabs>
        <w:spacing w:line="520" w:lineRule="atLeast"/>
        <w:jc w:val="center"/>
        <w:rPr>
          <w:rFonts w:eastAsia="方正仿宋_GBK"/>
          <w:color w:val="000000"/>
          <w:szCs w:val="32"/>
        </w:rPr>
      </w:pPr>
      <w:bookmarkStart w:id="0" w:name="_GoBack"/>
      <w:proofErr w:type="gramStart"/>
      <w:r w:rsidRPr="00F47B30">
        <w:rPr>
          <w:rFonts w:eastAsia="方正仿宋_GBK"/>
          <w:color w:val="000000"/>
          <w:szCs w:val="32"/>
        </w:rPr>
        <w:t>渝建发</w:t>
      </w:r>
      <w:proofErr w:type="gramEnd"/>
      <w:r w:rsidRPr="00F47B30">
        <w:rPr>
          <w:rFonts w:eastAsia="方正仿宋_GBK"/>
          <w:color w:val="000000"/>
          <w:szCs w:val="32"/>
        </w:rPr>
        <w:t>〔</w:t>
      </w:r>
      <w:r w:rsidRPr="00F47B30">
        <w:rPr>
          <w:rFonts w:eastAsia="方正仿宋_GBK"/>
          <w:color w:val="000000"/>
          <w:szCs w:val="32"/>
        </w:rPr>
        <w:t>2023</w:t>
      </w:r>
      <w:r w:rsidRPr="00F47B30">
        <w:rPr>
          <w:rFonts w:eastAsia="方正仿宋_GBK"/>
          <w:color w:val="000000"/>
          <w:szCs w:val="32"/>
        </w:rPr>
        <w:t>〕</w:t>
      </w:r>
      <w:r w:rsidRPr="00F47B30">
        <w:rPr>
          <w:rFonts w:eastAsia="方正仿宋_GBK"/>
          <w:color w:val="000000"/>
          <w:szCs w:val="32"/>
        </w:rPr>
        <w:t>6</w:t>
      </w:r>
      <w:r w:rsidRPr="00F47B30">
        <w:rPr>
          <w:rFonts w:eastAsia="方正仿宋_GBK"/>
          <w:color w:val="000000"/>
          <w:szCs w:val="32"/>
        </w:rPr>
        <w:t>号</w:t>
      </w:r>
    </w:p>
    <w:bookmarkEnd w:id="0"/>
    <w:p w:rsidR="00FC2DC3" w:rsidRPr="00F47B30" w:rsidRDefault="00FC2DC3" w:rsidP="00FC2DC3">
      <w:pPr>
        <w:spacing w:line="600" w:lineRule="exact"/>
        <w:rPr>
          <w:rFonts w:eastAsia="方正仿宋_GBK"/>
          <w:szCs w:val="32"/>
        </w:rPr>
      </w:pPr>
    </w:p>
    <w:p w:rsidR="00FC2DC3" w:rsidRPr="00F47B30" w:rsidRDefault="00FC2DC3" w:rsidP="00FC2DC3">
      <w:pPr>
        <w:spacing w:line="600" w:lineRule="exact"/>
      </w:pPr>
      <w:r w:rsidRPr="00F47B30">
        <w:rPr>
          <w:rFonts w:eastAsia="方正仿宋_GBK"/>
          <w:szCs w:val="32"/>
        </w:rPr>
        <w:t>各区县（自治县）住房城乡建委，两江新区、重庆高新区建设局，万盛经开区住房城乡建设局、双桥经开区建设局、经开区生态环境建管局，有关单位</w:t>
      </w:r>
      <w:r w:rsidRPr="00F47B30">
        <w:t>：</w:t>
      </w:r>
    </w:p>
    <w:p w:rsidR="00FC2DC3" w:rsidRPr="00F47B30" w:rsidRDefault="00FC2DC3" w:rsidP="00FC2DC3">
      <w:pPr>
        <w:spacing w:line="600" w:lineRule="exact"/>
        <w:ind w:firstLineChars="200" w:firstLine="640"/>
        <w:rPr>
          <w:rFonts w:eastAsia="方正仿宋_GBK"/>
          <w:szCs w:val="32"/>
        </w:rPr>
      </w:pPr>
      <w:r w:rsidRPr="00F47B30">
        <w:rPr>
          <w:rFonts w:eastAsia="方正仿宋_GBK"/>
          <w:szCs w:val="32"/>
        </w:rPr>
        <w:t>按照市政府工作要求和重庆市社会信用体系建设联席会议办公室《关于印发重庆市全面推进信用等级分类监管工作方案的通知》（渝信用办法﹝</w:t>
      </w:r>
      <w:r w:rsidRPr="00F47B30">
        <w:rPr>
          <w:rFonts w:eastAsia="方正仿宋_GBK"/>
          <w:szCs w:val="32"/>
        </w:rPr>
        <w:t>2023</w:t>
      </w:r>
      <w:r w:rsidRPr="00F47B30">
        <w:rPr>
          <w:rFonts w:eastAsia="方正仿宋_GBK"/>
          <w:szCs w:val="32"/>
        </w:rPr>
        <w:t>﹞</w:t>
      </w:r>
      <w:r w:rsidRPr="00F47B30">
        <w:rPr>
          <w:rFonts w:eastAsia="方正仿宋_GBK"/>
          <w:szCs w:val="32"/>
        </w:rPr>
        <w:t>7</w:t>
      </w:r>
      <w:r w:rsidRPr="00F47B30">
        <w:rPr>
          <w:rFonts w:eastAsia="方正仿宋_GBK"/>
          <w:szCs w:val="32"/>
        </w:rPr>
        <w:t>号）《全国失信惩戒措施基础清单（</w:t>
      </w:r>
      <w:r w:rsidRPr="00F47B30">
        <w:rPr>
          <w:rFonts w:eastAsia="方正仿宋_GBK"/>
          <w:szCs w:val="32"/>
        </w:rPr>
        <w:t>2022</w:t>
      </w:r>
      <w:r w:rsidRPr="00F47B30">
        <w:rPr>
          <w:rFonts w:eastAsia="方正仿宋_GBK"/>
          <w:szCs w:val="32"/>
        </w:rPr>
        <w:t>年版）》有关规定，我委对《重庆市物业服务企业和项目负责人信用管理办法（试行）》部分条款作了修正，现将修正后的《重庆市物业服务企业和项目负责人信用管理办法》印发给你们，</w:t>
      </w:r>
      <w:proofErr w:type="gramStart"/>
      <w:r w:rsidRPr="00F47B30">
        <w:rPr>
          <w:rFonts w:eastAsia="方正仿宋_GBK"/>
          <w:szCs w:val="32"/>
        </w:rPr>
        <w:t>请抓好</w:t>
      </w:r>
      <w:proofErr w:type="gramEnd"/>
      <w:r w:rsidRPr="00F47B30">
        <w:rPr>
          <w:rFonts w:eastAsia="方正仿宋_GBK"/>
          <w:szCs w:val="32"/>
        </w:rPr>
        <w:t>贯彻执行。</w:t>
      </w:r>
    </w:p>
    <w:p w:rsidR="00FC2DC3" w:rsidRPr="00F47B30" w:rsidRDefault="00FC2DC3" w:rsidP="00FC2DC3">
      <w:pPr>
        <w:spacing w:line="600" w:lineRule="exact"/>
        <w:rPr>
          <w:rFonts w:eastAsia="方正仿宋_GBK"/>
          <w:szCs w:val="32"/>
        </w:rPr>
      </w:pPr>
    </w:p>
    <w:p w:rsidR="00FC2DC3" w:rsidRPr="00F47B30" w:rsidRDefault="00FC2DC3" w:rsidP="00FC2DC3">
      <w:pPr>
        <w:spacing w:line="600" w:lineRule="exact"/>
        <w:ind w:leftChars="308" w:left="2106" w:hangingChars="350" w:hanging="1120"/>
        <w:rPr>
          <w:rFonts w:eastAsia="方正仿宋_GBK"/>
          <w:szCs w:val="32"/>
        </w:rPr>
      </w:pPr>
      <w:r w:rsidRPr="00F47B30">
        <w:rPr>
          <w:rFonts w:eastAsia="方正仿宋_GBK"/>
          <w:szCs w:val="32"/>
        </w:rPr>
        <w:lastRenderedPageBreak/>
        <w:t>附件：重庆市物业服务企业和物业项目负责人信用管理办法</w:t>
      </w:r>
    </w:p>
    <w:p w:rsidR="00FC2DC3" w:rsidRPr="00F47B30" w:rsidRDefault="00FC2DC3" w:rsidP="00FC2DC3">
      <w:pPr>
        <w:spacing w:line="600" w:lineRule="exact"/>
        <w:rPr>
          <w:rFonts w:eastAsia="方正仿宋_GBK"/>
          <w:szCs w:val="32"/>
        </w:rPr>
      </w:pPr>
    </w:p>
    <w:p w:rsidR="00FC2DC3" w:rsidRPr="00F47B30" w:rsidRDefault="00FC2DC3" w:rsidP="00FC2DC3">
      <w:pPr>
        <w:spacing w:line="600" w:lineRule="exact"/>
        <w:rPr>
          <w:rFonts w:eastAsia="方正仿宋_GBK"/>
          <w:szCs w:val="32"/>
        </w:rPr>
      </w:pPr>
    </w:p>
    <w:p w:rsidR="00FC2DC3" w:rsidRPr="00F47B30" w:rsidRDefault="00FC2DC3" w:rsidP="00FC2DC3">
      <w:pPr>
        <w:spacing w:line="600" w:lineRule="exact"/>
        <w:ind w:firstLineChars="1200" w:firstLine="3840"/>
        <w:rPr>
          <w:rFonts w:eastAsia="方正仿宋_GBK"/>
          <w:szCs w:val="32"/>
        </w:rPr>
      </w:pPr>
      <w:r w:rsidRPr="00F47B30">
        <w:rPr>
          <w:rFonts w:eastAsia="方正仿宋_GBK"/>
          <w:szCs w:val="32"/>
        </w:rPr>
        <w:t>重庆市住房和城乡建设委员会</w:t>
      </w:r>
    </w:p>
    <w:p w:rsidR="00FC2DC3" w:rsidRPr="00F47B30" w:rsidRDefault="00FC2DC3" w:rsidP="00FC2DC3">
      <w:pPr>
        <w:spacing w:line="600" w:lineRule="exact"/>
        <w:ind w:firstLineChars="1500" w:firstLine="4800"/>
        <w:rPr>
          <w:rFonts w:eastAsia="方正仿宋_GBK"/>
          <w:szCs w:val="32"/>
        </w:rPr>
      </w:pPr>
      <w:r w:rsidRPr="00F47B30">
        <w:rPr>
          <w:rFonts w:eastAsia="方正仿宋_GBK"/>
          <w:szCs w:val="32"/>
        </w:rPr>
        <w:t>2023</w:t>
      </w:r>
      <w:r w:rsidRPr="00F47B30">
        <w:rPr>
          <w:rFonts w:eastAsia="方正仿宋_GBK"/>
          <w:szCs w:val="32"/>
        </w:rPr>
        <w:t>年</w:t>
      </w:r>
      <w:r w:rsidRPr="00F47B30">
        <w:rPr>
          <w:rFonts w:eastAsia="方正仿宋_GBK"/>
          <w:szCs w:val="32"/>
        </w:rPr>
        <w:t>11</w:t>
      </w:r>
      <w:r w:rsidRPr="00F47B30">
        <w:rPr>
          <w:rFonts w:eastAsia="方正仿宋_GBK"/>
          <w:szCs w:val="32"/>
        </w:rPr>
        <w:t>月</w:t>
      </w:r>
      <w:r w:rsidRPr="00F47B30">
        <w:rPr>
          <w:rFonts w:eastAsia="方正仿宋_GBK"/>
          <w:szCs w:val="32"/>
        </w:rPr>
        <w:t>30</w:t>
      </w:r>
      <w:r w:rsidRPr="00F47B30">
        <w:rPr>
          <w:rFonts w:eastAsia="方正仿宋_GBK"/>
          <w:szCs w:val="32"/>
        </w:rPr>
        <w:t>日</w:t>
      </w:r>
    </w:p>
    <w:p w:rsidR="00FC2DC3" w:rsidRPr="00F47B30" w:rsidRDefault="00FC2DC3" w:rsidP="00FC2DC3">
      <w:pPr>
        <w:ind w:firstLineChars="1500" w:firstLine="4800"/>
        <w:rPr>
          <w:rFonts w:eastAsia="方正仿宋_GBK"/>
          <w:szCs w:val="32"/>
        </w:rPr>
      </w:pPr>
    </w:p>
    <w:p w:rsidR="00FC2DC3" w:rsidRPr="00F47B30" w:rsidRDefault="00FC2DC3" w:rsidP="00FC2DC3">
      <w:pPr>
        <w:pStyle w:val="af5"/>
        <w:rPr>
          <w:rFonts w:ascii="Times New Roman" w:eastAsia="方正仿宋_GBK" w:hAnsi="Times New Roman" w:cs="Times New Roman"/>
          <w:sz w:val="32"/>
          <w:szCs w:val="32"/>
        </w:rPr>
      </w:pPr>
    </w:p>
    <w:p w:rsidR="00FC2DC3" w:rsidRPr="00F47B30" w:rsidRDefault="00FC2DC3" w:rsidP="00FC2DC3">
      <w:pPr>
        <w:pStyle w:val="af5"/>
        <w:rPr>
          <w:rFonts w:ascii="Times New Roman" w:eastAsia="方正仿宋_GBK" w:hAnsi="Times New Roman" w:cs="Times New Roman"/>
          <w:sz w:val="32"/>
          <w:szCs w:val="32"/>
        </w:rPr>
      </w:pPr>
    </w:p>
    <w:p w:rsidR="00FC2DC3" w:rsidRPr="00F47B30" w:rsidRDefault="00FC2DC3" w:rsidP="00FC2DC3">
      <w:pPr>
        <w:pStyle w:val="af5"/>
        <w:rPr>
          <w:rFonts w:ascii="Times New Roman" w:eastAsia="方正仿宋_GBK" w:hAnsi="Times New Roman" w:cs="Times New Roman"/>
          <w:sz w:val="32"/>
          <w:szCs w:val="32"/>
        </w:rPr>
      </w:pPr>
    </w:p>
    <w:p w:rsidR="00FC2DC3" w:rsidRPr="00F47B30" w:rsidRDefault="00FC2DC3" w:rsidP="00FC2DC3">
      <w:pPr>
        <w:pStyle w:val="af5"/>
        <w:rPr>
          <w:rFonts w:ascii="Times New Roman" w:eastAsia="方正仿宋_GBK" w:hAnsi="Times New Roman" w:cs="Times New Roman"/>
          <w:sz w:val="32"/>
          <w:szCs w:val="32"/>
        </w:rPr>
      </w:pPr>
    </w:p>
    <w:p w:rsidR="00FC2DC3" w:rsidRPr="00F47B30" w:rsidRDefault="00FC2DC3" w:rsidP="00FC2DC3">
      <w:pPr>
        <w:pStyle w:val="af5"/>
        <w:rPr>
          <w:rFonts w:ascii="Times New Roman" w:eastAsia="方正仿宋_GBK" w:hAnsi="Times New Roman" w:cs="Times New Roman"/>
          <w:sz w:val="32"/>
          <w:szCs w:val="32"/>
        </w:rPr>
      </w:pPr>
    </w:p>
    <w:p w:rsidR="00FC2DC3" w:rsidRPr="00F47B30" w:rsidRDefault="00FC2DC3" w:rsidP="00FC2DC3">
      <w:pPr>
        <w:pStyle w:val="af5"/>
        <w:rPr>
          <w:rFonts w:ascii="Times New Roman" w:eastAsia="方正仿宋_GBK" w:hAnsi="Times New Roman" w:cs="Times New Roman"/>
          <w:sz w:val="32"/>
          <w:szCs w:val="32"/>
        </w:rPr>
      </w:pPr>
    </w:p>
    <w:p w:rsidR="00FC2DC3" w:rsidRPr="00F47B30" w:rsidRDefault="00FC2DC3" w:rsidP="00FC2DC3">
      <w:pPr>
        <w:pStyle w:val="af5"/>
        <w:rPr>
          <w:rFonts w:ascii="Times New Roman" w:eastAsia="方正仿宋_GBK" w:hAnsi="Times New Roman" w:cs="Times New Roman"/>
          <w:sz w:val="32"/>
          <w:szCs w:val="32"/>
        </w:rPr>
      </w:pPr>
    </w:p>
    <w:p w:rsidR="00FC2DC3" w:rsidRPr="00F47B30" w:rsidRDefault="00FC2DC3" w:rsidP="00FC2DC3">
      <w:pPr>
        <w:pStyle w:val="af5"/>
        <w:rPr>
          <w:rFonts w:ascii="Times New Roman" w:eastAsia="方正仿宋_GBK" w:hAnsi="Times New Roman" w:cs="Times New Roman"/>
          <w:sz w:val="32"/>
          <w:szCs w:val="32"/>
        </w:rPr>
      </w:pPr>
    </w:p>
    <w:p w:rsidR="00FC2DC3" w:rsidRDefault="00FC2DC3" w:rsidP="00FC2DC3">
      <w:pPr>
        <w:pStyle w:val="af5"/>
        <w:rPr>
          <w:rFonts w:ascii="Times New Roman" w:eastAsia="方正仿宋_GBK" w:hAnsi="Times New Roman" w:cs="Times New Roman"/>
          <w:sz w:val="32"/>
          <w:szCs w:val="32"/>
        </w:rPr>
      </w:pPr>
    </w:p>
    <w:p w:rsidR="00FC2DC3" w:rsidRPr="00F47B30" w:rsidRDefault="00FC2DC3" w:rsidP="00FC2DC3">
      <w:pPr>
        <w:pStyle w:val="af5"/>
        <w:rPr>
          <w:rFonts w:ascii="Times New Roman" w:eastAsia="方正仿宋_GBK" w:hAnsi="Times New Roman" w:cs="Times New Roman"/>
          <w:sz w:val="32"/>
          <w:szCs w:val="32"/>
        </w:rPr>
      </w:pPr>
    </w:p>
    <w:p w:rsidR="00FC2DC3" w:rsidRPr="00F47B30" w:rsidRDefault="00FC2DC3" w:rsidP="00FC2DC3">
      <w:pPr>
        <w:pStyle w:val="af5"/>
        <w:rPr>
          <w:rFonts w:ascii="Times New Roman" w:eastAsia="方正仿宋_GBK" w:hAnsi="Times New Roman" w:cs="Times New Roman"/>
          <w:sz w:val="32"/>
          <w:szCs w:val="32"/>
        </w:rPr>
      </w:pPr>
    </w:p>
    <w:p w:rsidR="00FC2DC3" w:rsidRPr="00F47B30" w:rsidRDefault="00FC2DC3" w:rsidP="00FC2DC3">
      <w:pPr>
        <w:pStyle w:val="af5"/>
        <w:rPr>
          <w:rFonts w:ascii="Times New Roman" w:eastAsia="方正仿宋_GBK" w:hAnsi="Times New Roman" w:cs="Times New Roman"/>
          <w:sz w:val="32"/>
          <w:szCs w:val="32"/>
        </w:rPr>
      </w:pPr>
    </w:p>
    <w:p w:rsidR="00FC2DC3" w:rsidRPr="00F47B30" w:rsidRDefault="00FC2DC3" w:rsidP="00FC2DC3">
      <w:pPr>
        <w:pStyle w:val="af5"/>
        <w:rPr>
          <w:rFonts w:ascii="Times New Roman" w:eastAsia="方正黑体_GBK" w:hAnsi="Times New Roman" w:cs="Times New Roman"/>
          <w:sz w:val="32"/>
          <w:szCs w:val="32"/>
        </w:rPr>
      </w:pPr>
      <w:r w:rsidRPr="00F47B30">
        <w:rPr>
          <w:rFonts w:ascii="Times New Roman" w:eastAsia="方正黑体_GBK" w:hAnsi="Times New Roman" w:cs="Times New Roman"/>
          <w:sz w:val="32"/>
          <w:szCs w:val="32"/>
        </w:rPr>
        <w:lastRenderedPageBreak/>
        <w:t>附件：</w:t>
      </w:r>
    </w:p>
    <w:p w:rsidR="00FC2DC3" w:rsidRPr="00F47B30" w:rsidRDefault="00FC2DC3" w:rsidP="00FC2DC3">
      <w:pPr>
        <w:snapToGrid w:val="0"/>
        <w:spacing w:line="660" w:lineRule="exact"/>
        <w:ind w:right="284"/>
        <w:rPr>
          <w:rFonts w:eastAsia="方正小标宋_GBK"/>
          <w:snapToGrid w:val="0"/>
          <w:kern w:val="0"/>
          <w:sz w:val="44"/>
          <w:szCs w:val="44"/>
        </w:rPr>
      </w:pPr>
      <w:r w:rsidRPr="00F47B30">
        <w:rPr>
          <w:rFonts w:eastAsia="方正小标宋简体"/>
          <w:snapToGrid w:val="0"/>
          <w:kern w:val="0"/>
          <w:sz w:val="44"/>
          <w:szCs w:val="44"/>
        </w:rPr>
        <w:t xml:space="preserve">  </w:t>
      </w:r>
      <w:r w:rsidRPr="00F47B30">
        <w:rPr>
          <w:rFonts w:eastAsia="方正小标宋_GBK"/>
          <w:snapToGrid w:val="0"/>
          <w:kern w:val="0"/>
          <w:sz w:val="44"/>
          <w:szCs w:val="44"/>
        </w:rPr>
        <w:t xml:space="preserve"> </w:t>
      </w:r>
      <w:r w:rsidRPr="00F47B30">
        <w:rPr>
          <w:rFonts w:eastAsia="方正小标宋_GBK"/>
          <w:snapToGrid w:val="0"/>
          <w:kern w:val="0"/>
          <w:sz w:val="44"/>
          <w:szCs w:val="44"/>
        </w:rPr>
        <w:t>重庆市物业服务企业和物业项目负责人</w:t>
      </w:r>
    </w:p>
    <w:p w:rsidR="00FC2DC3" w:rsidRPr="00F47B30" w:rsidRDefault="00FC2DC3" w:rsidP="00FC2DC3">
      <w:pPr>
        <w:snapToGrid w:val="0"/>
        <w:spacing w:line="660" w:lineRule="exact"/>
        <w:ind w:right="284"/>
        <w:jc w:val="center"/>
        <w:rPr>
          <w:rFonts w:eastAsia="方正小标宋_GBK"/>
          <w:snapToGrid w:val="0"/>
          <w:kern w:val="0"/>
          <w:sz w:val="44"/>
          <w:szCs w:val="44"/>
        </w:rPr>
      </w:pPr>
      <w:r w:rsidRPr="00F47B30">
        <w:rPr>
          <w:rFonts w:eastAsia="方正小标宋_GBK"/>
          <w:snapToGrid w:val="0"/>
          <w:kern w:val="0"/>
          <w:sz w:val="44"/>
          <w:szCs w:val="44"/>
        </w:rPr>
        <w:t>信用管理办法</w:t>
      </w:r>
    </w:p>
    <w:p w:rsidR="00FC2DC3" w:rsidRPr="00F47B30" w:rsidRDefault="00FC2DC3" w:rsidP="00FC2DC3">
      <w:pPr>
        <w:snapToGrid w:val="0"/>
        <w:spacing w:line="524" w:lineRule="exact"/>
        <w:rPr>
          <w:rFonts w:eastAsia="方正楷体_GBK"/>
          <w:snapToGrid w:val="0"/>
          <w:kern w:val="0"/>
        </w:rPr>
      </w:pPr>
    </w:p>
    <w:p w:rsidR="00FC2DC3" w:rsidRPr="00F47B30" w:rsidRDefault="00FC2DC3" w:rsidP="00FC2DC3">
      <w:pPr>
        <w:pStyle w:val="af3"/>
        <w:numPr>
          <w:ilvl w:val="0"/>
          <w:numId w:val="1"/>
        </w:numPr>
        <w:snapToGrid w:val="0"/>
        <w:spacing w:line="524" w:lineRule="exact"/>
        <w:ind w:firstLineChars="0"/>
        <w:jc w:val="center"/>
        <w:rPr>
          <w:rFonts w:ascii="Times New Roman" w:eastAsia="方正黑体_GBK" w:hAnsi="Times New Roman"/>
          <w:snapToGrid w:val="0"/>
          <w:kern w:val="0"/>
          <w:szCs w:val="32"/>
        </w:rPr>
      </w:pPr>
      <w:r w:rsidRPr="00F47B30">
        <w:rPr>
          <w:rFonts w:ascii="Times New Roman" w:eastAsia="方正黑体_GBK" w:hAnsi="Times New Roman"/>
          <w:snapToGrid w:val="0"/>
          <w:kern w:val="0"/>
          <w:szCs w:val="32"/>
        </w:rPr>
        <w:t>总则</w:t>
      </w:r>
    </w:p>
    <w:p w:rsidR="00FC2DC3" w:rsidRPr="00F47B30" w:rsidRDefault="00FC2DC3" w:rsidP="00FC2DC3">
      <w:pPr>
        <w:snapToGrid w:val="0"/>
        <w:spacing w:line="524" w:lineRule="exact"/>
      </w:pPr>
    </w:p>
    <w:p w:rsidR="00FC2DC3" w:rsidRPr="00F53683" w:rsidRDefault="00FC2DC3" w:rsidP="00FC2DC3">
      <w:pPr>
        <w:snapToGrid w:val="0"/>
        <w:spacing w:line="524" w:lineRule="exact"/>
        <w:rPr>
          <w:rFonts w:eastAsia="方正仿宋_GBK"/>
          <w:snapToGrid w:val="0"/>
          <w:kern w:val="0"/>
          <w:szCs w:val="32"/>
        </w:rPr>
      </w:pPr>
      <w:r w:rsidRPr="00F47B30">
        <w:rPr>
          <w:rFonts w:eastAsia="方正黑体_GBK"/>
          <w:snapToGrid w:val="0"/>
        </w:rPr>
        <w:t xml:space="preserve">    </w:t>
      </w:r>
      <w:r w:rsidRPr="00F47B30">
        <w:rPr>
          <w:rFonts w:eastAsia="方正黑体_GBK"/>
          <w:snapToGrid w:val="0"/>
        </w:rPr>
        <w:t>第一条</w:t>
      </w:r>
      <w:r w:rsidRPr="00F47B30">
        <w:rPr>
          <w:rFonts w:eastAsia="方正黑体_GBK"/>
          <w:snapToGrid w:val="0"/>
        </w:rPr>
        <w:t xml:space="preserve">  </w:t>
      </w:r>
      <w:r w:rsidRPr="00F53683">
        <w:rPr>
          <w:rFonts w:eastAsia="方正仿宋_GBK"/>
          <w:snapToGrid w:val="0"/>
          <w:kern w:val="0"/>
          <w:szCs w:val="32"/>
        </w:rPr>
        <w:t>为规范物业服务市场秩序，</w:t>
      </w:r>
      <w:proofErr w:type="gramStart"/>
      <w:r w:rsidRPr="00F53683">
        <w:rPr>
          <w:rFonts w:eastAsia="方正仿宋_GBK"/>
          <w:snapToGrid w:val="0"/>
          <w:kern w:val="0"/>
          <w:szCs w:val="32"/>
        </w:rPr>
        <w:t>构建全市</w:t>
      </w:r>
      <w:proofErr w:type="gramEnd"/>
      <w:r w:rsidRPr="00F53683">
        <w:rPr>
          <w:rFonts w:eastAsia="方正仿宋_GBK"/>
          <w:snapToGrid w:val="0"/>
          <w:kern w:val="0"/>
          <w:szCs w:val="32"/>
        </w:rPr>
        <w:t>物业服务行业诚信体系，促进物业服务行业健康有序发展，根据《物业管理条例》《国务院办公厅关于加快推进社会信用体系建设，构建以信用为基础的新型监管机制的指导意见》等规定，制定本办法。</w:t>
      </w:r>
    </w:p>
    <w:p w:rsidR="00FC2DC3" w:rsidRPr="00F47B30" w:rsidRDefault="00FC2DC3" w:rsidP="00FC2DC3">
      <w:pPr>
        <w:pStyle w:val="aa"/>
        <w:shd w:val="clear" w:color="auto" w:fill="FFFFFF"/>
        <w:spacing w:beforeAutospacing="0" w:afterAutospacing="0" w:line="524" w:lineRule="exact"/>
        <w:ind w:firstLineChars="200" w:firstLine="640"/>
        <w:rPr>
          <w:rFonts w:eastAsia="方正仿宋_GBK"/>
          <w:snapToGrid w:val="0"/>
          <w:sz w:val="32"/>
          <w:szCs w:val="32"/>
        </w:rPr>
      </w:pPr>
      <w:r w:rsidRPr="00F47B30">
        <w:rPr>
          <w:rFonts w:eastAsia="方正黑体_GBK"/>
          <w:snapToGrid w:val="0"/>
          <w:sz w:val="32"/>
        </w:rPr>
        <w:t>第二条</w:t>
      </w:r>
      <w:r w:rsidRPr="00F47B30">
        <w:rPr>
          <w:rFonts w:eastAsia="方正仿宋_GBK"/>
          <w:snapToGrid w:val="0"/>
        </w:rPr>
        <w:t xml:space="preserve">  </w:t>
      </w:r>
      <w:r w:rsidRPr="00F47B30">
        <w:rPr>
          <w:rFonts w:eastAsia="方正仿宋_GBK"/>
          <w:snapToGrid w:val="0"/>
          <w:sz w:val="32"/>
          <w:szCs w:val="32"/>
        </w:rPr>
        <w:t>本办法适用于本市行政区域内物业服务企业及物业项目负责人的物业服务活动的信用管理。</w:t>
      </w:r>
    </w:p>
    <w:p w:rsidR="00FC2DC3" w:rsidRPr="00F47B30" w:rsidRDefault="00FC2DC3" w:rsidP="00FC2DC3">
      <w:pPr>
        <w:pStyle w:val="aa"/>
        <w:shd w:val="clear" w:color="auto" w:fill="FFFFFF"/>
        <w:spacing w:beforeAutospacing="0" w:afterAutospacing="0" w:line="524" w:lineRule="exact"/>
        <w:ind w:firstLineChars="200" w:firstLine="640"/>
        <w:rPr>
          <w:rFonts w:eastAsia="方正仿宋_GBK"/>
          <w:snapToGrid w:val="0"/>
          <w:sz w:val="32"/>
          <w:szCs w:val="32"/>
        </w:rPr>
      </w:pPr>
      <w:r w:rsidRPr="00F47B30">
        <w:rPr>
          <w:rFonts w:eastAsia="方正仿宋_GBK"/>
          <w:snapToGrid w:val="0"/>
          <w:sz w:val="32"/>
          <w:szCs w:val="32"/>
        </w:rPr>
        <w:t>本办法所称物业服务企业，是指依法取得独立法人资格，在本市行政区域内从事物业服务活动的企业。</w:t>
      </w:r>
    </w:p>
    <w:p w:rsidR="00FC2DC3" w:rsidRPr="00F47B30" w:rsidRDefault="00FC2DC3" w:rsidP="00FC2DC3">
      <w:pPr>
        <w:pStyle w:val="aa"/>
        <w:shd w:val="clear" w:color="auto" w:fill="FFFFFF"/>
        <w:spacing w:beforeAutospacing="0" w:afterAutospacing="0" w:line="524" w:lineRule="exact"/>
        <w:ind w:firstLineChars="200" w:firstLine="640"/>
        <w:rPr>
          <w:rFonts w:eastAsia="方正仿宋_GBK"/>
          <w:snapToGrid w:val="0"/>
          <w:sz w:val="32"/>
          <w:szCs w:val="32"/>
        </w:rPr>
      </w:pPr>
      <w:r w:rsidRPr="00F47B30">
        <w:rPr>
          <w:rFonts w:eastAsia="方正仿宋_GBK"/>
          <w:snapToGrid w:val="0"/>
          <w:sz w:val="32"/>
          <w:szCs w:val="32"/>
        </w:rPr>
        <w:t>本办法所称物业项目负责人，是指在委托物业服务企业管理服务的项目中，实施物业服务活动的责任人。</w:t>
      </w:r>
    </w:p>
    <w:p w:rsidR="00FC2DC3" w:rsidRPr="00F47B30" w:rsidRDefault="00FC2DC3" w:rsidP="00FC2DC3">
      <w:pPr>
        <w:pStyle w:val="aa"/>
        <w:shd w:val="clear" w:color="auto" w:fill="FFFFFF"/>
        <w:spacing w:beforeAutospacing="0" w:afterAutospacing="0" w:line="524" w:lineRule="exact"/>
        <w:ind w:firstLineChars="200" w:firstLine="640"/>
        <w:rPr>
          <w:rFonts w:eastAsia="方正仿宋_GBK"/>
          <w:snapToGrid w:val="0"/>
          <w:sz w:val="32"/>
          <w:szCs w:val="32"/>
        </w:rPr>
      </w:pPr>
      <w:r w:rsidRPr="00F47B30">
        <w:rPr>
          <w:rFonts w:eastAsia="方正仿宋_GBK"/>
          <w:snapToGrid w:val="0"/>
          <w:sz w:val="32"/>
          <w:szCs w:val="32"/>
        </w:rPr>
        <w:t>本办法所称信用信息，是指物业服务企业和物业项目负责人在本市行政区域内从事物业服务相关活动中形成的能够反映其信用状况的信息，包括基础信息、优良信息和不良信息。</w:t>
      </w:r>
    </w:p>
    <w:p w:rsidR="00FC2DC3" w:rsidRPr="00F47B30" w:rsidRDefault="00FC2DC3" w:rsidP="00FC2DC3">
      <w:pPr>
        <w:snapToGrid w:val="0"/>
        <w:spacing w:line="524" w:lineRule="exact"/>
        <w:ind w:firstLineChars="200" w:firstLine="640"/>
        <w:rPr>
          <w:rFonts w:eastAsia="方正仿宋_GBK"/>
          <w:snapToGrid w:val="0"/>
          <w:kern w:val="0"/>
          <w:szCs w:val="32"/>
        </w:rPr>
      </w:pPr>
      <w:r w:rsidRPr="00F47B30">
        <w:rPr>
          <w:rFonts w:eastAsia="方正黑体_GBK"/>
          <w:snapToGrid w:val="0"/>
        </w:rPr>
        <w:t>第三条</w:t>
      </w:r>
      <w:r w:rsidRPr="00F47B30">
        <w:rPr>
          <w:rFonts w:eastAsia="方正仿宋_GBK"/>
          <w:snapToGrid w:val="0"/>
          <w:kern w:val="0"/>
          <w:szCs w:val="32"/>
        </w:rPr>
        <w:t xml:space="preserve">  </w:t>
      </w:r>
      <w:r w:rsidRPr="00F47B30">
        <w:rPr>
          <w:rFonts w:eastAsia="方正仿宋_GBK"/>
          <w:snapToGrid w:val="0"/>
          <w:kern w:val="0"/>
          <w:szCs w:val="32"/>
        </w:rPr>
        <w:t>信用信息管理应当遵循客观、公正、统一、及时和提供者负责的原则，保守国家秘密、商业秘密和个人隐私。</w:t>
      </w:r>
    </w:p>
    <w:p w:rsidR="00FC2DC3" w:rsidRPr="00F47B30" w:rsidRDefault="00FC2DC3" w:rsidP="00FC2DC3">
      <w:pPr>
        <w:snapToGrid w:val="0"/>
        <w:spacing w:line="524" w:lineRule="exact"/>
        <w:ind w:firstLineChars="200" w:firstLine="640"/>
        <w:rPr>
          <w:rFonts w:eastAsia="方正仿宋_GBK"/>
          <w:snapToGrid w:val="0"/>
          <w:kern w:val="0"/>
          <w:szCs w:val="32"/>
        </w:rPr>
      </w:pPr>
      <w:r w:rsidRPr="00F47B30">
        <w:rPr>
          <w:rFonts w:eastAsia="方正黑体_GBK"/>
          <w:snapToGrid w:val="0"/>
        </w:rPr>
        <w:t>第四条</w:t>
      </w:r>
      <w:r w:rsidRPr="00F47B30">
        <w:rPr>
          <w:rFonts w:eastAsia="方正仿宋_GBK"/>
          <w:snapToGrid w:val="0"/>
          <w:kern w:val="0"/>
          <w:szCs w:val="32"/>
        </w:rPr>
        <w:t xml:space="preserve">  </w:t>
      </w:r>
      <w:r w:rsidRPr="00F47B30">
        <w:rPr>
          <w:rFonts w:eastAsia="方正仿宋_GBK"/>
          <w:snapToGrid w:val="0"/>
          <w:kern w:val="0"/>
          <w:szCs w:val="32"/>
        </w:rPr>
        <w:t>重庆市住房和城乡建设委员会（以下简称市住房城</w:t>
      </w:r>
      <w:r w:rsidRPr="00F47B30">
        <w:rPr>
          <w:rFonts w:eastAsia="方正仿宋_GBK"/>
          <w:snapToGrid w:val="0"/>
          <w:kern w:val="0"/>
          <w:szCs w:val="32"/>
        </w:rPr>
        <w:lastRenderedPageBreak/>
        <w:t>乡建设委）负责本市物业服务信用信息管理工作的监督管理，建立市智慧物业平台和信用信息档案，并纳入</w:t>
      </w:r>
      <w:r w:rsidRPr="00F47B30">
        <w:rPr>
          <w:rFonts w:eastAsia="方正仿宋_GBK"/>
          <w:snapToGrid w:val="0"/>
          <w:kern w:val="0"/>
          <w:szCs w:val="32"/>
        </w:rPr>
        <w:t>“</w:t>
      </w:r>
      <w:r w:rsidRPr="00F47B30">
        <w:rPr>
          <w:rFonts w:eastAsia="方正仿宋_GBK"/>
          <w:snapToGrid w:val="0"/>
          <w:kern w:val="0"/>
          <w:szCs w:val="32"/>
        </w:rPr>
        <w:t>数字住建</w:t>
      </w:r>
      <w:r w:rsidRPr="00F47B30">
        <w:rPr>
          <w:rFonts w:eastAsia="方正仿宋_GBK"/>
          <w:snapToGrid w:val="0"/>
          <w:kern w:val="0"/>
          <w:szCs w:val="32"/>
        </w:rPr>
        <w:t>”</w:t>
      </w:r>
      <w:r w:rsidRPr="00F47B30">
        <w:rPr>
          <w:rFonts w:eastAsia="方正仿宋_GBK"/>
          <w:snapToGrid w:val="0"/>
          <w:kern w:val="0"/>
          <w:szCs w:val="32"/>
        </w:rPr>
        <w:t>。</w:t>
      </w:r>
    </w:p>
    <w:p w:rsidR="00FC2DC3" w:rsidRPr="00F47B30" w:rsidRDefault="00FC2DC3" w:rsidP="00FC2DC3">
      <w:pPr>
        <w:snapToGrid w:val="0"/>
        <w:spacing w:line="524" w:lineRule="exact"/>
        <w:ind w:firstLineChars="200" w:firstLine="640"/>
        <w:rPr>
          <w:rFonts w:eastAsia="方正仿宋_GBK"/>
          <w:snapToGrid w:val="0"/>
          <w:kern w:val="0"/>
          <w:szCs w:val="32"/>
        </w:rPr>
      </w:pPr>
      <w:r w:rsidRPr="00F47B30">
        <w:rPr>
          <w:rFonts w:eastAsia="方正仿宋_GBK"/>
          <w:snapToGrid w:val="0"/>
          <w:kern w:val="0"/>
          <w:szCs w:val="32"/>
        </w:rPr>
        <w:t>重庆市智慧物业平台根据管理权限，分别为区县（自治县）住房和城乡建设委员会（以下简称区县住房城乡建设部门）、物业管理协会、物业服务企业等开通端口，实现信用信息的采集、认定、归档、管理、查询、出具信用报告等功能。</w:t>
      </w:r>
    </w:p>
    <w:p w:rsidR="00FC2DC3" w:rsidRPr="00F47B30" w:rsidRDefault="00FC2DC3" w:rsidP="00FC2DC3">
      <w:pPr>
        <w:snapToGrid w:val="0"/>
        <w:spacing w:line="524" w:lineRule="exact"/>
        <w:ind w:firstLineChars="200" w:firstLine="640"/>
        <w:rPr>
          <w:rFonts w:eastAsia="方正仿宋_GBK"/>
          <w:snapToGrid w:val="0"/>
          <w:kern w:val="0"/>
          <w:szCs w:val="32"/>
        </w:rPr>
      </w:pPr>
      <w:r w:rsidRPr="00F47B30">
        <w:rPr>
          <w:rFonts w:eastAsia="方正仿宋_GBK"/>
          <w:snapToGrid w:val="0"/>
          <w:kern w:val="0"/>
          <w:szCs w:val="32"/>
        </w:rPr>
        <w:t>市物业管理协会协助开展物业服务企业和物业项目负责人的信用管理。</w:t>
      </w:r>
    </w:p>
    <w:p w:rsidR="00FC2DC3" w:rsidRPr="00F47B30" w:rsidRDefault="00FC2DC3" w:rsidP="00FC2DC3">
      <w:pPr>
        <w:snapToGrid w:val="0"/>
        <w:spacing w:line="524" w:lineRule="exact"/>
        <w:ind w:firstLineChars="200" w:firstLine="640"/>
        <w:rPr>
          <w:rFonts w:eastAsia="方正仿宋_GBK"/>
          <w:snapToGrid w:val="0"/>
          <w:kern w:val="0"/>
          <w:szCs w:val="32"/>
        </w:rPr>
      </w:pPr>
      <w:r w:rsidRPr="00F47B30">
        <w:rPr>
          <w:rFonts w:eastAsia="方正黑体_GBK"/>
          <w:snapToGrid w:val="0"/>
        </w:rPr>
        <w:t>第五条</w:t>
      </w:r>
      <w:r w:rsidRPr="00F47B30">
        <w:rPr>
          <w:rFonts w:eastAsia="方正仿宋_GBK"/>
          <w:snapToGrid w:val="0"/>
          <w:kern w:val="0"/>
          <w:szCs w:val="32"/>
        </w:rPr>
        <w:t xml:space="preserve">  </w:t>
      </w:r>
      <w:r w:rsidRPr="00F47B30">
        <w:rPr>
          <w:rFonts w:eastAsia="方正仿宋_GBK"/>
          <w:snapToGrid w:val="0"/>
          <w:kern w:val="0"/>
          <w:szCs w:val="32"/>
        </w:rPr>
        <w:t>区县住房城乡建设部门负责本辖区物业服务信用信息管理工作的监督管理，并通过市智慧物业平台建立、维护属地物业服务企业和物业项目负责人信用信息库，确定专人负责信用信息的采集、认定、公开和日常维护工作。</w:t>
      </w:r>
    </w:p>
    <w:p w:rsidR="00FC2DC3" w:rsidRPr="00F47B30" w:rsidRDefault="00FC2DC3" w:rsidP="00FC2DC3">
      <w:pPr>
        <w:snapToGrid w:val="0"/>
        <w:spacing w:line="524" w:lineRule="exact"/>
        <w:ind w:firstLineChars="200" w:firstLine="640"/>
        <w:rPr>
          <w:rFonts w:eastAsia="方正仿宋_GBK"/>
          <w:snapToGrid w:val="0"/>
          <w:kern w:val="0"/>
          <w:szCs w:val="32"/>
        </w:rPr>
      </w:pPr>
      <w:r w:rsidRPr="00F47B30">
        <w:rPr>
          <w:rFonts w:eastAsia="方正仿宋_GBK"/>
          <w:snapToGrid w:val="0"/>
          <w:kern w:val="0"/>
          <w:szCs w:val="32"/>
        </w:rPr>
        <w:t>区县住房城乡建设部门指导辖区成立物业管理协会，区县物业行业协会协助区县住房城乡建设部门开展辖区物业服务企业和物业项目负责人信用管理。</w:t>
      </w:r>
    </w:p>
    <w:p w:rsidR="00FC2DC3" w:rsidRPr="00F47B30" w:rsidRDefault="00FC2DC3" w:rsidP="00FC2DC3">
      <w:pPr>
        <w:snapToGrid w:val="0"/>
        <w:spacing w:line="524" w:lineRule="exact"/>
        <w:ind w:firstLineChars="200" w:firstLine="640"/>
        <w:rPr>
          <w:rFonts w:eastAsia="方正仿宋_GBK"/>
          <w:snapToGrid w:val="0"/>
          <w:kern w:val="0"/>
          <w:szCs w:val="32"/>
        </w:rPr>
      </w:pPr>
      <w:r w:rsidRPr="00F47B30">
        <w:rPr>
          <w:rFonts w:eastAsia="方正黑体_GBK"/>
          <w:snapToGrid w:val="0"/>
        </w:rPr>
        <w:t>第六条</w:t>
      </w:r>
      <w:r w:rsidRPr="00F47B30">
        <w:rPr>
          <w:rFonts w:eastAsia="方正仿宋_GBK"/>
          <w:snapToGrid w:val="0"/>
          <w:kern w:val="0"/>
          <w:szCs w:val="32"/>
        </w:rPr>
        <w:t xml:space="preserve">  </w:t>
      </w:r>
      <w:r w:rsidRPr="00F47B30">
        <w:rPr>
          <w:rFonts w:eastAsia="方正仿宋_GBK"/>
          <w:snapToGrid w:val="0"/>
          <w:kern w:val="0"/>
          <w:szCs w:val="32"/>
        </w:rPr>
        <w:t>区县住房城乡建设部门指导街道办事处、乡镇人民政府依法开展物业服务监督检查工作，并将物业服务信用信息的采集、认定作为重要内容。</w:t>
      </w:r>
    </w:p>
    <w:p w:rsidR="00FC2DC3" w:rsidRPr="00F47B30" w:rsidRDefault="00FC2DC3" w:rsidP="00FC2DC3">
      <w:pPr>
        <w:snapToGrid w:val="0"/>
        <w:spacing w:line="524" w:lineRule="exact"/>
        <w:ind w:firstLineChars="200" w:firstLine="640"/>
        <w:rPr>
          <w:rFonts w:eastAsia="方正仿宋_GBK"/>
          <w:snapToGrid w:val="0"/>
          <w:kern w:val="0"/>
          <w:szCs w:val="32"/>
        </w:rPr>
      </w:pPr>
      <w:r w:rsidRPr="00F47B30">
        <w:rPr>
          <w:rFonts w:eastAsia="方正仿宋_GBK"/>
          <w:snapToGrid w:val="0"/>
          <w:kern w:val="0"/>
          <w:szCs w:val="32"/>
        </w:rPr>
        <w:t>街道办事处、乡镇人民政府对物业服务企业的物业服务实施情况开展监督检查的结果，纳入信用信息管理。</w:t>
      </w:r>
    </w:p>
    <w:p w:rsidR="00FC2DC3" w:rsidRPr="00F47B30" w:rsidRDefault="00FC2DC3" w:rsidP="00FC2DC3">
      <w:pPr>
        <w:snapToGrid w:val="0"/>
        <w:spacing w:line="524" w:lineRule="exact"/>
        <w:ind w:firstLineChars="200" w:firstLine="640"/>
        <w:rPr>
          <w:rFonts w:eastAsia="方正仿宋_GBK"/>
          <w:snapToGrid w:val="0"/>
          <w:kern w:val="0"/>
          <w:szCs w:val="32"/>
        </w:rPr>
      </w:pPr>
      <w:r w:rsidRPr="00F47B30">
        <w:rPr>
          <w:rFonts w:eastAsia="方正黑体_GBK"/>
          <w:snapToGrid w:val="0"/>
        </w:rPr>
        <w:t>第七条</w:t>
      </w:r>
      <w:r w:rsidRPr="00F47B30">
        <w:rPr>
          <w:rFonts w:eastAsia="方正仿宋_GBK"/>
          <w:snapToGrid w:val="0"/>
          <w:kern w:val="0"/>
          <w:szCs w:val="32"/>
        </w:rPr>
        <w:t xml:space="preserve">  </w:t>
      </w:r>
      <w:r w:rsidRPr="00F47B30">
        <w:rPr>
          <w:rFonts w:eastAsia="方正仿宋_GBK"/>
          <w:snapToGrid w:val="0"/>
          <w:kern w:val="0"/>
          <w:szCs w:val="32"/>
        </w:rPr>
        <w:t>物业服务信用信息实行属地管理，物业服务企业基础信用信息的采集、认定和管理由登记注册地区县住房城乡建设部门负责。物业项目及物业项目负责人信用信息的采集、认定和</w:t>
      </w:r>
      <w:r w:rsidRPr="00F47B30">
        <w:rPr>
          <w:rFonts w:eastAsia="方正仿宋_GBK"/>
          <w:snapToGrid w:val="0"/>
          <w:kern w:val="0"/>
          <w:szCs w:val="32"/>
        </w:rPr>
        <w:lastRenderedPageBreak/>
        <w:t>管理工作由项目所在地区县住房城乡建设部门通过智慧物业平台统一归集到物业服务企业名下。</w:t>
      </w:r>
    </w:p>
    <w:p w:rsidR="00FC2DC3" w:rsidRPr="00F47B30" w:rsidRDefault="00FC2DC3" w:rsidP="00FC2DC3">
      <w:pPr>
        <w:snapToGrid w:val="0"/>
        <w:spacing w:line="524" w:lineRule="exact"/>
        <w:ind w:firstLineChars="200" w:firstLine="640"/>
        <w:rPr>
          <w:rFonts w:eastAsia="方正仿宋_GBK"/>
          <w:snapToGrid w:val="0"/>
          <w:kern w:val="0"/>
          <w:szCs w:val="32"/>
        </w:rPr>
      </w:pPr>
      <w:r w:rsidRPr="00F47B30">
        <w:rPr>
          <w:rFonts w:eastAsia="方正仿宋_GBK"/>
          <w:snapToGrid w:val="0"/>
          <w:kern w:val="0"/>
          <w:szCs w:val="32"/>
        </w:rPr>
        <w:t>市外注册的物业服务企业在本市行政区域内设立法人分支机构的，由分支机构登记注册地的区县住房城乡建设部门负责基础信用信息管理，其他信用信息由各自项目所在地区县住房城乡建设部门通过智慧物业平台统一归集至物业服务企业名下。</w:t>
      </w:r>
    </w:p>
    <w:p w:rsidR="00FC2DC3" w:rsidRPr="00F47B30" w:rsidRDefault="00FC2DC3" w:rsidP="00FC2DC3">
      <w:pPr>
        <w:snapToGrid w:val="0"/>
        <w:spacing w:line="524" w:lineRule="exact"/>
        <w:ind w:firstLineChars="200" w:firstLine="640"/>
        <w:rPr>
          <w:rFonts w:eastAsia="方正仿宋_GBK"/>
          <w:snapToGrid w:val="0"/>
          <w:kern w:val="0"/>
          <w:szCs w:val="32"/>
        </w:rPr>
      </w:pPr>
      <w:r w:rsidRPr="00F47B30">
        <w:rPr>
          <w:rFonts w:eastAsia="方正仿宋_GBK"/>
          <w:snapToGrid w:val="0"/>
          <w:kern w:val="0"/>
          <w:szCs w:val="32"/>
        </w:rPr>
        <w:t>市外物业服务企业在本市行政区域内未设立法人分支机构的，由首次填报信用信息的项目所在地的区县住房城乡建设部门负责基础信用信息管理，其他信用信息由各自项目所在地区县住房城乡建设部门通过智慧物业平台统一归集至公司法人主体。</w:t>
      </w:r>
    </w:p>
    <w:p w:rsidR="00FC2DC3" w:rsidRPr="00F47B30" w:rsidRDefault="00FC2DC3" w:rsidP="00FC2DC3">
      <w:pPr>
        <w:snapToGrid w:val="0"/>
        <w:spacing w:line="524" w:lineRule="exact"/>
        <w:ind w:firstLineChars="200" w:firstLine="640"/>
        <w:rPr>
          <w:rFonts w:eastAsia="方正仿宋_GBK"/>
          <w:snapToGrid w:val="0"/>
          <w:kern w:val="0"/>
          <w:szCs w:val="32"/>
        </w:rPr>
      </w:pPr>
      <w:r w:rsidRPr="00F47B30">
        <w:rPr>
          <w:rFonts w:eastAsia="方正黑体_GBK"/>
          <w:snapToGrid w:val="0"/>
        </w:rPr>
        <w:t>第八条</w:t>
      </w:r>
      <w:r w:rsidRPr="00F47B30">
        <w:rPr>
          <w:rFonts w:eastAsia="方正黑体_GBK"/>
          <w:snapToGrid w:val="0"/>
        </w:rPr>
        <w:t xml:space="preserve">  </w:t>
      </w:r>
      <w:r w:rsidRPr="00F47B30">
        <w:rPr>
          <w:rFonts w:eastAsia="方正仿宋_GBK"/>
          <w:snapToGrid w:val="0"/>
          <w:kern w:val="0"/>
          <w:szCs w:val="32"/>
        </w:rPr>
        <w:t>市、区县住房城乡建设部门应当加强与发展改革、财政、市场监管、税务等部门和法院、仲裁机构以及街道办事处、乡镇人民政府的联动，及时共享物业服务严重失信信息，实施守信联合激励和失信联合惩戒。</w:t>
      </w:r>
    </w:p>
    <w:p w:rsidR="00FC2DC3" w:rsidRDefault="00FC2DC3" w:rsidP="00FC2DC3">
      <w:pPr>
        <w:snapToGrid w:val="0"/>
        <w:spacing w:line="524" w:lineRule="exact"/>
        <w:ind w:firstLineChars="200" w:firstLine="640"/>
        <w:rPr>
          <w:rFonts w:eastAsia="方正仿宋_GBK"/>
          <w:snapToGrid w:val="0"/>
          <w:kern w:val="0"/>
          <w:szCs w:val="32"/>
        </w:rPr>
      </w:pPr>
      <w:r w:rsidRPr="00F47B30">
        <w:rPr>
          <w:rFonts w:eastAsia="方正仿宋_GBK"/>
          <w:snapToGrid w:val="0"/>
          <w:kern w:val="0"/>
          <w:szCs w:val="32"/>
        </w:rPr>
        <w:t>市住房城乡建设部门应当配合市发展改革委、市市场监督管理局等相关部门编制物业服务企业信用信息共享目录，及时交换共享信息。</w:t>
      </w:r>
    </w:p>
    <w:p w:rsidR="00FC2DC3" w:rsidRPr="00F47B30" w:rsidRDefault="00FC2DC3" w:rsidP="00FC2DC3">
      <w:pPr>
        <w:snapToGrid w:val="0"/>
        <w:spacing w:line="524" w:lineRule="exact"/>
        <w:ind w:firstLineChars="200" w:firstLine="640"/>
      </w:pPr>
    </w:p>
    <w:p w:rsidR="00FC2DC3" w:rsidRPr="00F47B30" w:rsidRDefault="00FC2DC3" w:rsidP="00FC2DC3">
      <w:pPr>
        <w:pStyle w:val="af3"/>
        <w:numPr>
          <w:ilvl w:val="0"/>
          <w:numId w:val="1"/>
        </w:numPr>
        <w:snapToGrid w:val="0"/>
        <w:spacing w:line="524" w:lineRule="exact"/>
        <w:ind w:firstLineChars="0"/>
        <w:jc w:val="center"/>
        <w:rPr>
          <w:rFonts w:ascii="Times New Roman" w:eastAsia="方正黑体_GBK" w:hAnsi="Times New Roman"/>
          <w:snapToGrid w:val="0"/>
          <w:kern w:val="0"/>
          <w:szCs w:val="32"/>
        </w:rPr>
      </w:pPr>
      <w:r w:rsidRPr="00F47B30">
        <w:rPr>
          <w:rFonts w:ascii="Times New Roman" w:eastAsia="方正黑体_GBK" w:hAnsi="Times New Roman"/>
          <w:snapToGrid w:val="0"/>
          <w:kern w:val="0"/>
          <w:szCs w:val="32"/>
        </w:rPr>
        <w:t>信用信息采集与认定</w:t>
      </w:r>
    </w:p>
    <w:p w:rsidR="00FC2DC3" w:rsidRPr="00F47B30" w:rsidRDefault="00FC2DC3" w:rsidP="00FC2DC3">
      <w:pPr>
        <w:snapToGrid w:val="0"/>
        <w:spacing w:line="524" w:lineRule="exact"/>
        <w:ind w:firstLineChars="200" w:firstLine="640"/>
      </w:pPr>
    </w:p>
    <w:p w:rsidR="00FC2DC3" w:rsidRPr="00F47B30" w:rsidRDefault="00FC2DC3" w:rsidP="00FC2DC3">
      <w:pPr>
        <w:snapToGrid w:val="0"/>
        <w:spacing w:line="524" w:lineRule="exact"/>
        <w:ind w:firstLineChars="200" w:firstLine="640"/>
        <w:rPr>
          <w:rFonts w:eastAsia="方正黑体_GBK"/>
          <w:snapToGrid w:val="0"/>
        </w:rPr>
      </w:pPr>
      <w:r w:rsidRPr="00F47B30">
        <w:rPr>
          <w:rFonts w:eastAsia="方正黑体_GBK"/>
          <w:snapToGrid w:val="0"/>
        </w:rPr>
        <w:t>第九条</w:t>
      </w:r>
      <w:r w:rsidRPr="00F47B30">
        <w:rPr>
          <w:rFonts w:eastAsia="方正仿宋_GBK"/>
          <w:snapToGrid w:val="0"/>
          <w:kern w:val="0"/>
          <w:szCs w:val="32"/>
        </w:rPr>
        <w:t xml:space="preserve">  </w:t>
      </w:r>
      <w:r w:rsidRPr="00F47B30">
        <w:rPr>
          <w:rFonts w:eastAsia="方正仿宋_GBK"/>
          <w:snapToGrid w:val="0"/>
          <w:kern w:val="0"/>
          <w:szCs w:val="32"/>
        </w:rPr>
        <w:t>基础信息是指反映信用主体基本状况的信息，主要包括企业注册信息、物业项目负责人信息及物业项目信息等。</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黑体_GBK"/>
          <w:snapToGrid w:val="0"/>
        </w:rPr>
        <w:t>第十条</w:t>
      </w:r>
      <w:r w:rsidRPr="00F47B30">
        <w:rPr>
          <w:rFonts w:eastAsia="方正仿宋_GBK"/>
          <w:snapToGrid w:val="0"/>
          <w:kern w:val="0"/>
          <w:szCs w:val="32"/>
        </w:rPr>
        <w:t xml:space="preserve">  </w:t>
      </w:r>
      <w:r w:rsidRPr="00F47B30">
        <w:rPr>
          <w:rFonts w:eastAsia="方正仿宋_GBK"/>
          <w:snapToGrid w:val="0"/>
          <w:kern w:val="0"/>
          <w:szCs w:val="32"/>
        </w:rPr>
        <w:t>优良信息是指信用主体获得各级党政机关、行业协</w:t>
      </w:r>
      <w:r w:rsidRPr="00F47B30">
        <w:rPr>
          <w:rFonts w:eastAsia="方正仿宋_GBK"/>
          <w:snapToGrid w:val="0"/>
          <w:kern w:val="0"/>
          <w:szCs w:val="32"/>
        </w:rPr>
        <w:lastRenderedPageBreak/>
        <w:t>会和社会组织的表彰、奖励等信息。</w:t>
      </w:r>
    </w:p>
    <w:p w:rsidR="00FC2DC3" w:rsidRPr="00F47B30" w:rsidRDefault="00FC2DC3" w:rsidP="00FC2DC3">
      <w:pPr>
        <w:spacing w:line="524" w:lineRule="exact"/>
        <w:ind w:firstLineChars="200" w:firstLine="640"/>
        <w:rPr>
          <w:rFonts w:eastAsia="方正仿宋_GBK"/>
          <w:snapToGrid w:val="0"/>
          <w:kern w:val="0"/>
        </w:rPr>
      </w:pPr>
      <w:r w:rsidRPr="00F47B30">
        <w:rPr>
          <w:rFonts w:eastAsia="方正黑体_GBK"/>
          <w:snapToGrid w:val="0"/>
        </w:rPr>
        <w:t>第十一条</w:t>
      </w:r>
      <w:r w:rsidRPr="00F47B30">
        <w:rPr>
          <w:rFonts w:eastAsia="方正仿宋_GBK"/>
          <w:snapToGrid w:val="0"/>
          <w:kern w:val="0"/>
          <w:szCs w:val="32"/>
        </w:rPr>
        <w:t xml:space="preserve">  </w:t>
      </w:r>
      <w:r w:rsidRPr="00F47B30">
        <w:rPr>
          <w:rFonts w:eastAsia="方正仿宋_GBK"/>
          <w:snapToGrid w:val="0"/>
          <w:kern w:val="0"/>
          <w:szCs w:val="32"/>
        </w:rPr>
        <w:t>不良信息是指信用主体在从事物业服务活动中违反法律法规、政府规章和政策文件等规定，对其信用状况构成负面影响的信息。</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黑体_GBK"/>
          <w:snapToGrid w:val="0"/>
        </w:rPr>
        <w:t>第十二条</w:t>
      </w:r>
      <w:r w:rsidRPr="00F47B30">
        <w:rPr>
          <w:rFonts w:eastAsia="方正仿宋_GBK"/>
          <w:snapToGrid w:val="0"/>
          <w:kern w:val="0"/>
          <w:szCs w:val="32"/>
        </w:rPr>
        <w:t xml:space="preserve">  </w:t>
      </w:r>
      <w:r w:rsidRPr="00F47B30">
        <w:rPr>
          <w:rFonts w:eastAsia="方正仿宋_GBK"/>
          <w:snapToGrid w:val="0"/>
          <w:kern w:val="0"/>
          <w:szCs w:val="32"/>
        </w:rPr>
        <w:t>信用信息由物业服务企业</w:t>
      </w:r>
      <w:proofErr w:type="gramStart"/>
      <w:r w:rsidRPr="00F47B30">
        <w:rPr>
          <w:rFonts w:eastAsia="方正仿宋_GBK"/>
          <w:snapToGrid w:val="0"/>
          <w:kern w:val="0"/>
          <w:szCs w:val="32"/>
        </w:rPr>
        <w:t>登录市</w:t>
      </w:r>
      <w:proofErr w:type="gramEnd"/>
      <w:r w:rsidRPr="00F47B30">
        <w:rPr>
          <w:rFonts w:eastAsia="方正仿宋_GBK"/>
          <w:snapToGrid w:val="0"/>
          <w:kern w:val="0"/>
          <w:szCs w:val="32"/>
        </w:rPr>
        <w:t>智慧物业平台申报并上</w:t>
      </w:r>
      <w:proofErr w:type="gramStart"/>
      <w:r w:rsidRPr="00F47B30">
        <w:rPr>
          <w:rFonts w:eastAsia="方正仿宋_GBK"/>
          <w:snapToGrid w:val="0"/>
          <w:kern w:val="0"/>
          <w:szCs w:val="32"/>
        </w:rPr>
        <w:t>传相关</w:t>
      </w:r>
      <w:proofErr w:type="gramEnd"/>
      <w:r w:rsidRPr="00F47B30">
        <w:rPr>
          <w:rFonts w:eastAsia="方正仿宋_GBK"/>
          <w:snapToGrid w:val="0"/>
          <w:kern w:val="0"/>
          <w:szCs w:val="32"/>
        </w:rPr>
        <w:t>证明材料。首次申报时，应提交本年度及前两年度的物业服务企业及本市行政区域内的项目负责人的信用信息。因企业不主动申报信用信息，导致影响企业及项目负责人信用等级和得分的，责任由企业自行承担。</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黑体_GBK"/>
          <w:snapToGrid w:val="0"/>
        </w:rPr>
        <w:t>第十三条</w:t>
      </w:r>
      <w:r w:rsidRPr="00F47B30">
        <w:rPr>
          <w:rFonts w:eastAsia="方正仿宋_GBK"/>
          <w:snapToGrid w:val="0"/>
          <w:kern w:val="0"/>
          <w:szCs w:val="32"/>
        </w:rPr>
        <w:t xml:space="preserve">  </w:t>
      </w:r>
      <w:r w:rsidRPr="00F47B30">
        <w:rPr>
          <w:rFonts w:eastAsia="方正仿宋_GBK"/>
          <w:snapToGrid w:val="0"/>
          <w:kern w:val="0"/>
          <w:szCs w:val="32"/>
        </w:rPr>
        <w:t>物业服务企业应主动承诺遵守法律法规和合同约定，诚信经营，并承诺提供的信用信息材料真实有效。对物业服务企业提供虚假信用信息材料的，按虚假信用信息所取得的信用得分双倍扣减。</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黑体_GBK"/>
          <w:snapToGrid w:val="0"/>
        </w:rPr>
        <w:t>第十四条</w:t>
      </w:r>
      <w:r w:rsidRPr="00F47B30">
        <w:rPr>
          <w:rFonts w:eastAsia="方正仿宋_GBK"/>
          <w:snapToGrid w:val="0"/>
          <w:kern w:val="0"/>
          <w:szCs w:val="32"/>
        </w:rPr>
        <w:t xml:space="preserve">  </w:t>
      </w:r>
      <w:r w:rsidRPr="00F47B30">
        <w:rPr>
          <w:rFonts w:eastAsia="方正仿宋_GBK"/>
          <w:snapToGrid w:val="0"/>
          <w:kern w:val="0"/>
          <w:szCs w:val="32"/>
        </w:rPr>
        <w:t>区县住房城乡建设部门应当在物业服务企业申报信用信息后</w:t>
      </w:r>
      <w:r w:rsidRPr="00F47B30">
        <w:rPr>
          <w:rFonts w:eastAsia="方正仿宋_GBK"/>
          <w:snapToGrid w:val="0"/>
          <w:kern w:val="0"/>
          <w:szCs w:val="32"/>
        </w:rPr>
        <w:t>15</w:t>
      </w:r>
      <w:r w:rsidRPr="00F47B30">
        <w:rPr>
          <w:rFonts w:eastAsia="方正仿宋_GBK"/>
          <w:snapToGrid w:val="0"/>
          <w:kern w:val="0"/>
          <w:szCs w:val="32"/>
        </w:rPr>
        <w:t>日内进行认定，并按照评分标准（附件</w:t>
      </w:r>
      <w:r w:rsidRPr="00F47B30">
        <w:rPr>
          <w:rFonts w:eastAsia="方正仿宋_GBK"/>
          <w:snapToGrid w:val="0"/>
          <w:kern w:val="0"/>
          <w:szCs w:val="32"/>
        </w:rPr>
        <w:t>1</w:t>
      </w:r>
      <w:r w:rsidRPr="00F47B30">
        <w:rPr>
          <w:rFonts w:eastAsia="方正仿宋_GBK"/>
          <w:snapToGrid w:val="0"/>
          <w:kern w:val="0"/>
          <w:szCs w:val="32"/>
        </w:rPr>
        <w:t>、</w:t>
      </w:r>
      <w:r w:rsidRPr="00F47B30">
        <w:rPr>
          <w:rFonts w:eastAsia="方正仿宋_GBK"/>
          <w:snapToGrid w:val="0"/>
          <w:kern w:val="0"/>
          <w:szCs w:val="32"/>
        </w:rPr>
        <w:t>2</w:t>
      </w:r>
      <w:r w:rsidRPr="00F47B30">
        <w:rPr>
          <w:rFonts w:eastAsia="方正仿宋_GBK"/>
          <w:snapToGrid w:val="0"/>
          <w:kern w:val="0"/>
          <w:szCs w:val="32"/>
        </w:rPr>
        <w:t>、</w:t>
      </w:r>
      <w:r w:rsidRPr="00F47B30">
        <w:rPr>
          <w:rFonts w:eastAsia="方正仿宋_GBK"/>
          <w:snapToGrid w:val="0"/>
          <w:kern w:val="0"/>
          <w:szCs w:val="32"/>
        </w:rPr>
        <w:t>3</w:t>
      </w:r>
      <w:r w:rsidRPr="00F47B30">
        <w:rPr>
          <w:rFonts w:eastAsia="方正仿宋_GBK"/>
          <w:snapToGrid w:val="0"/>
          <w:kern w:val="0"/>
          <w:szCs w:val="32"/>
        </w:rPr>
        <w:t>、</w:t>
      </w:r>
      <w:r w:rsidRPr="00F47B30">
        <w:rPr>
          <w:rFonts w:eastAsia="方正仿宋_GBK"/>
          <w:snapToGrid w:val="0"/>
          <w:kern w:val="0"/>
          <w:szCs w:val="32"/>
        </w:rPr>
        <w:t>4</w:t>
      </w:r>
      <w:r w:rsidRPr="00F47B30">
        <w:rPr>
          <w:rFonts w:eastAsia="方正仿宋_GBK"/>
          <w:snapToGrid w:val="0"/>
          <w:kern w:val="0"/>
          <w:szCs w:val="32"/>
        </w:rPr>
        <w:t>）进行录入和记分。市、区县住房城乡建设部门对信用信息的录入和变更，应当以已具备法律效力的文书或者其他有效证明文件为依据。</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市、区县住房城乡建设部门可以主动采集和认定信用主体的信用信息。区县住房城乡建设部门对信用主体录入不良信息前，应当告知信用主体理由和依据，信用主体应当在收到通知后</w:t>
      </w:r>
      <w:r w:rsidRPr="00F47B30">
        <w:rPr>
          <w:rFonts w:eastAsia="方正仿宋_GBK"/>
          <w:snapToGrid w:val="0"/>
          <w:kern w:val="0"/>
          <w:szCs w:val="32"/>
        </w:rPr>
        <w:t>10</w:t>
      </w:r>
      <w:r w:rsidRPr="00F47B30">
        <w:rPr>
          <w:rFonts w:eastAsia="方正仿宋_GBK"/>
          <w:snapToGrid w:val="0"/>
          <w:kern w:val="0"/>
          <w:szCs w:val="32"/>
        </w:rPr>
        <w:t>日内进行陈述和申辩。区县住房城乡建设部门在收到异议书面申请后，应于</w:t>
      </w:r>
      <w:r w:rsidRPr="00F47B30">
        <w:rPr>
          <w:rFonts w:eastAsia="方正仿宋_GBK"/>
          <w:snapToGrid w:val="0"/>
          <w:kern w:val="0"/>
          <w:szCs w:val="32"/>
        </w:rPr>
        <w:t>10</w:t>
      </w:r>
      <w:r w:rsidRPr="00F47B30">
        <w:rPr>
          <w:rFonts w:eastAsia="方正仿宋_GBK"/>
          <w:snapToGrid w:val="0"/>
          <w:kern w:val="0"/>
          <w:szCs w:val="32"/>
        </w:rPr>
        <w:t>个工作日内做出是否采纳的决定，并将决定及时</w:t>
      </w:r>
      <w:r w:rsidRPr="00F47B30">
        <w:rPr>
          <w:rFonts w:eastAsia="方正仿宋_GBK"/>
          <w:snapToGrid w:val="0"/>
          <w:kern w:val="0"/>
          <w:szCs w:val="32"/>
        </w:rPr>
        <w:lastRenderedPageBreak/>
        <w:t>告知信用主体。</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黑体_GBK"/>
          <w:snapToGrid w:val="0"/>
        </w:rPr>
        <w:t>第十五条</w:t>
      </w:r>
      <w:r>
        <w:rPr>
          <w:rFonts w:eastAsia="方正仿宋_GBK" w:hint="eastAsia"/>
          <w:snapToGrid w:val="0"/>
          <w:kern w:val="0"/>
          <w:szCs w:val="32"/>
        </w:rPr>
        <w:t xml:space="preserve">  </w:t>
      </w:r>
      <w:r w:rsidRPr="00F47B30">
        <w:rPr>
          <w:rFonts w:eastAsia="方正仿宋_GBK"/>
          <w:snapToGrid w:val="0"/>
          <w:kern w:val="0"/>
          <w:szCs w:val="32"/>
        </w:rPr>
        <w:t>基础信息长期有效，优良信息和不良信息按信息的时效计算。</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基础信息发生变化时，物业服务企业应在发生变化</w:t>
      </w:r>
      <w:r w:rsidRPr="00F47B30">
        <w:rPr>
          <w:rFonts w:eastAsia="方正仿宋_GBK"/>
          <w:snapToGrid w:val="0"/>
          <w:kern w:val="0"/>
          <w:szCs w:val="32"/>
        </w:rPr>
        <w:t>30</w:t>
      </w:r>
      <w:r w:rsidRPr="00F47B30">
        <w:rPr>
          <w:rFonts w:eastAsia="方正仿宋_GBK"/>
          <w:snapToGrid w:val="0"/>
          <w:kern w:val="0"/>
          <w:szCs w:val="32"/>
        </w:rPr>
        <w:t>日内在市智慧物业平台进行更新，因物业服务企业不及时更新造成基础信息不完整或失实的，可依据基础信息分数标准扣分。</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优良信息和不良信息记分计算周期，原则上按照信息的有效时限同步计算，从记录之日起，在市智慧物业平台上显示。没有有效时限的，从记录之日起，计算周期为三年。不良信息中需要整改的，未完成整改前，计算时间顺延。</w:t>
      </w:r>
    </w:p>
    <w:p w:rsidR="00FC2DC3"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优良信息和不良信息发生变化时物业服务企业应主动在市智慧物业平台更新，物业服务企业不主动更新的，市、区县住房城乡建设部门可以根据物业服务企业和项目负责人信用信息变化情况，主动变更信用信息。</w:t>
      </w:r>
    </w:p>
    <w:p w:rsidR="00FC2DC3" w:rsidRPr="00F47B30" w:rsidRDefault="00FC2DC3" w:rsidP="00FC2DC3">
      <w:pPr>
        <w:spacing w:line="524" w:lineRule="exact"/>
        <w:ind w:firstLineChars="200" w:firstLine="640"/>
      </w:pPr>
    </w:p>
    <w:p w:rsidR="00FC2DC3" w:rsidRPr="00F47B30" w:rsidRDefault="00FC2DC3" w:rsidP="00FC2DC3">
      <w:pPr>
        <w:pStyle w:val="af3"/>
        <w:numPr>
          <w:ilvl w:val="0"/>
          <w:numId w:val="1"/>
        </w:numPr>
        <w:snapToGrid w:val="0"/>
        <w:spacing w:line="524" w:lineRule="exact"/>
        <w:ind w:firstLineChars="0"/>
        <w:jc w:val="center"/>
        <w:rPr>
          <w:rFonts w:ascii="Times New Roman" w:eastAsia="方正黑体_GBK" w:hAnsi="Times New Roman"/>
          <w:snapToGrid w:val="0"/>
          <w:kern w:val="0"/>
          <w:szCs w:val="32"/>
        </w:rPr>
      </w:pPr>
      <w:r w:rsidRPr="00F47B30">
        <w:rPr>
          <w:rFonts w:ascii="Times New Roman" w:eastAsia="方正黑体_GBK" w:hAnsi="Times New Roman"/>
          <w:snapToGrid w:val="0"/>
          <w:kern w:val="0"/>
          <w:szCs w:val="32"/>
        </w:rPr>
        <w:t>企业信用等级评定与使用</w:t>
      </w:r>
    </w:p>
    <w:p w:rsidR="00FC2DC3" w:rsidRPr="00F47B30" w:rsidRDefault="00FC2DC3" w:rsidP="00FC2DC3">
      <w:pPr>
        <w:spacing w:line="524" w:lineRule="exact"/>
        <w:ind w:firstLineChars="200" w:firstLine="640"/>
      </w:pP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黑体_GBK"/>
          <w:snapToGrid w:val="0"/>
        </w:rPr>
        <w:t>第十六条</w:t>
      </w:r>
      <w:r>
        <w:rPr>
          <w:rFonts w:eastAsia="方正仿宋_GBK" w:hint="eastAsia"/>
          <w:snapToGrid w:val="0"/>
          <w:kern w:val="0"/>
          <w:szCs w:val="32"/>
        </w:rPr>
        <w:t xml:space="preserve">  </w:t>
      </w:r>
      <w:r w:rsidRPr="00F47B30">
        <w:rPr>
          <w:rFonts w:eastAsia="方正仿宋_GBK"/>
          <w:snapToGrid w:val="0"/>
          <w:kern w:val="0"/>
          <w:szCs w:val="32"/>
        </w:rPr>
        <w:t>物业服务企业和物业项目负责人信用信息实行记分制，基本分均为</w:t>
      </w:r>
      <w:r w:rsidRPr="00F47B30">
        <w:rPr>
          <w:rFonts w:eastAsia="方正仿宋_GBK"/>
          <w:snapToGrid w:val="0"/>
          <w:kern w:val="0"/>
          <w:szCs w:val="32"/>
        </w:rPr>
        <w:t>12</w:t>
      </w:r>
      <w:r w:rsidRPr="00F47B30">
        <w:rPr>
          <w:rFonts w:eastAsia="方正仿宋_GBK"/>
          <w:snapToGrid w:val="0"/>
          <w:kern w:val="0"/>
          <w:szCs w:val="32"/>
        </w:rPr>
        <w:t>分，实行加分和扣分制。基础信息填报及时、完整、准确的，即可得基本分</w:t>
      </w:r>
      <w:r w:rsidRPr="00F47B30">
        <w:rPr>
          <w:rFonts w:eastAsia="方正仿宋_GBK"/>
          <w:snapToGrid w:val="0"/>
          <w:kern w:val="0"/>
          <w:szCs w:val="32"/>
        </w:rPr>
        <w:t>12</w:t>
      </w:r>
      <w:r w:rsidRPr="00F47B30">
        <w:rPr>
          <w:rFonts w:eastAsia="方正仿宋_GBK"/>
          <w:snapToGrid w:val="0"/>
          <w:kern w:val="0"/>
          <w:szCs w:val="32"/>
        </w:rPr>
        <w:t>分。</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信用信息得分</w:t>
      </w:r>
      <w:r w:rsidRPr="00F47B30">
        <w:rPr>
          <w:rFonts w:eastAsia="方正仿宋_GBK"/>
          <w:snapToGrid w:val="0"/>
          <w:kern w:val="0"/>
          <w:szCs w:val="32"/>
        </w:rPr>
        <w:t>=</w:t>
      </w:r>
      <w:r w:rsidRPr="00F47B30">
        <w:rPr>
          <w:rFonts w:eastAsia="方正仿宋_GBK"/>
          <w:snapToGrid w:val="0"/>
          <w:kern w:val="0"/>
          <w:szCs w:val="32"/>
        </w:rPr>
        <w:t>基础信息分值</w:t>
      </w:r>
      <w:r w:rsidRPr="00F47B30">
        <w:rPr>
          <w:rFonts w:eastAsia="方正仿宋_GBK"/>
          <w:snapToGrid w:val="0"/>
          <w:kern w:val="0"/>
          <w:szCs w:val="32"/>
        </w:rPr>
        <w:t>+</w:t>
      </w:r>
      <w:r w:rsidRPr="00F47B30">
        <w:rPr>
          <w:rFonts w:eastAsia="方正仿宋_GBK"/>
          <w:snapToGrid w:val="0"/>
          <w:kern w:val="0"/>
          <w:szCs w:val="32"/>
        </w:rPr>
        <w:t>优良信息分值</w:t>
      </w:r>
      <w:r w:rsidRPr="00F47B30">
        <w:rPr>
          <w:rFonts w:eastAsia="方正仿宋_GBK"/>
          <w:snapToGrid w:val="0"/>
          <w:kern w:val="0"/>
          <w:szCs w:val="32"/>
        </w:rPr>
        <w:t>-</w:t>
      </w:r>
      <w:r w:rsidRPr="00F47B30">
        <w:rPr>
          <w:rFonts w:eastAsia="方正仿宋_GBK"/>
          <w:snapToGrid w:val="0"/>
          <w:kern w:val="0"/>
          <w:szCs w:val="32"/>
        </w:rPr>
        <w:t>不良信息分值，记分标准详见附件</w:t>
      </w:r>
      <w:r w:rsidRPr="00F47B30">
        <w:rPr>
          <w:rFonts w:eastAsia="方正仿宋_GBK"/>
          <w:snapToGrid w:val="0"/>
          <w:kern w:val="0"/>
          <w:szCs w:val="32"/>
        </w:rPr>
        <w:t>1</w:t>
      </w:r>
      <w:r w:rsidRPr="00F47B30">
        <w:rPr>
          <w:rFonts w:eastAsia="方正仿宋_GBK"/>
          <w:snapToGrid w:val="0"/>
          <w:kern w:val="0"/>
          <w:szCs w:val="32"/>
        </w:rPr>
        <w:t>、</w:t>
      </w:r>
      <w:r w:rsidRPr="00F47B30">
        <w:rPr>
          <w:rFonts w:eastAsia="方正仿宋_GBK"/>
          <w:snapToGrid w:val="0"/>
          <w:kern w:val="0"/>
          <w:szCs w:val="32"/>
        </w:rPr>
        <w:t>2</w:t>
      </w:r>
      <w:r w:rsidRPr="00F47B30">
        <w:rPr>
          <w:rFonts w:eastAsia="方正仿宋_GBK"/>
          <w:snapToGrid w:val="0"/>
          <w:kern w:val="0"/>
          <w:szCs w:val="32"/>
        </w:rPr>
        <w:t>、</w:t>
      </w:r>
      <w:r w:rsidRPr="00F47B30">
        <w:rPr>
          <w:rFonts w:eastAsia="方正仿宋_GBK"/>
          <w:snapToGrid w:val="0"/>
          <w:kern w:val="0"/>
          <w:szCs w:val="32"/>
        </w:rPr>
        <w:t>3</w:t>
      </w:r>
      <w:r w:rsidRPr="00F47B30">
        <w:rPr>
          <w:rFonts w:eastAsia="方正仿宋_GBK"/>
          <w:snapToGrid w:val="0"/>
          <w:kern w:val="0"/>
          <w:szCs w:val="32"/>
        </w:rPr>
        <w:t>、</w:t>
      </w:r>
      <w:r w:rsidRPr="00F47B30">
        <w:rPr>
          <w:rFonts w:eastAsia="方正仿宋_GBK"/>
          <w:snapToGrid w:val="0"/>
          <w:kern w:val="0"/>
          <w:szCs w:val="32"/>
        </w:rPr>
        <w:t>4</w:t>
      </w:r>
      <w:r w:rsidRPr="00F47B30">
        <w:rPr>
          <w:rFonts w:eastAsia="方正仿宋_GBK"/>
          <w:snapToGrid w:val="0"/>
          <w:kern w:val="0"/>
          <w:szCs w:val="32"/>
        </w:rPr>
        <w:t>。</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对于本办法附件未涵盖的其他信用信息，经市、区县住房城</w:t>
      </w:r>
      <w:r w:rsidRPr="00F47B30">
        <w:rPr>
          <w:rFonts w:eastAsia="方正仿宋_GBK"/>
          <w:snapToGrid w:val="0"/>
          <w:kern w:val="0"/>
          <w:szCs w:val="32"/>
        </w:rPr>
        <w:lastRenderedPageBreak/>
        <w:t>乡建设部门书面确认的，作为信用信息予以记载，但是不作记分处理。</w:t>
      </w:r>
    </w:p>
    <w:p w:rsidR="00FC2DC3" w:rsidRPr="00F47B30" w:rsidRDefault="00FC2DC3" w:rsidP="00FC2DC3">
      <w:pPr>
        <w:snapToGrid w:val="0"/>
        <w:spacing w:line="524" w:lineRule="exact"/>
        <w:ind w:firstLineChars="200" w:firstLine="640"/>
        <w:rPr>
          <w:rFonts w:eastAsia="方正仿宋_GBK"/>
          <w:snapToGrid w:val="0"/>
          <w:kern w:val="0"/>
        </w:rPr>
      </w:pPr>
      <w:r w:rsidRPr="00F47B30">
        <w:rPr>
          <w:rFonts w:eastAsia="方正黑体_GBK"/>
          <w:snapToGrid w:val="0"/>
        </w:rPr>
        <w:t>第十七条</w:t>
      </w:r>
      <w:r>
        <w:rPr>
          <w:rFonts w:eastAsia="方正仿宋_GBK" w:hint="eastAsia"/>
          <w:snapToGrid w:val="0"/>
          <w:kern w:val="0"/>
          <w:szCs w:val="32"/>
        </w:rPr>
        <w:t xml:space="preserve">  </w:t>
      </w:r>
      <w:r w:rsidRPr="00F47B30">
        <w:rPr>
          <w:rFonts w:eastAsia="方正仿宋_GBK"/>
          <w:snapToGrid w:val="0"/>
          <w:kern w:val="0"/>
          <w:szCs w:val="32"/>
        </w:rPr>
        <w:t>物业服务企业信用等级根据信用信息积分结果适时更新发布。物业服务企业设立的非法人分支机构不单独作信用等级评定。</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黑体_GBK"/>
          <w:snapToGrid w:val="0"/>
        </w:rPr>
        <w:t>第十八条</w:t>
      </w:r>
      <w:r>
        <w:rPr>
          <w:rFonts w:eastAsia="方正仿宋_GBK" w:hint="eastAsia"/>
          <w:snapToGrid w:val="0"/>
          <w:kern w:val="0"/>
          <w:szCs w:val="32"/>
        </w:rPr>
        <w:t xml:space="preserve">  </w:t>
      </w:r>
      <w:r w:rsidRPr="00F47B30">
        <w:rPr>
          <w:rFonts w:eastAsia="方正仿宋_GBK"/>
          <w:snapToGrid w:val="0"/>
          <w:kern w:val="0"/>
          <w:szCs w:val="32"/>
        </w:rPr>
        <w:t>信用等级评定以前</w:t>
      </w:r>
      <w:proofErr w:type="gramStart"/>
      <w:r w:rsidRPr="00F47B30">
        <w:rPr>
          <w:rFonts w:eastAsia="方正仿宋_GBK"/>
          <w:snapToGrid w:val="0"/>
          <w:kern w:val="0"/>
          <w:szCs w:val="32"/>
        </w:rPr>
        <w:t>三</w:t>
      </w:r>
      <w:proofErr w:type="gramEnd"/>
      <w:r w:rsidRPr="00F47B30">
        <w:rPr>
          <w:rFonts w:eastAsia="方正仿宋_GBK"/>
          <w:snapToGrid w:val="0"/>
          <w:kern w:val="0"/>
          <w:szCs w:val="32"/>
        </w:rPr>
        <w:t>年度认定的物业服务企业（包括其分支机构）信用信息作为评定依据。市住房城乡建设部门发现认定信息有误的，可以责令认定信息的区县住房城乡建设部门予以纠正，也可以直接予以纠正。</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物业服务企业前三年度未从事物业服务活动的，或物业服务企业已注销的，不作信用等级评定。新设立的物业服务企业，自营业执照签发之日起不足</w:t>
      </w:r>
      <w:r w:rsidRPr="00F47B30">
        <w:rPr>
          <w:rFonts w:eastAsia="方正仿宋_GBK"/>
          <w:snapToGrid w:val="0"/>
          <w:kern w:val="0"/>
          <w:szCs w:val="32"/>
        </w:rPr>
        <w:t>6</w:t>
      </w:r>
      <w:r w:rsidRPr="00F47B30">
        <w:rPr>
          <w:rFonts w:eastAsia="方正仿宋_GBK"/>
          <w:snapToGrid w:val="0"/>
          <w:kern w:val="0"/>
          <w:szCs w:val="32"/>
        </w:rPr>
        <w:t>个月的，不作信用等级评定。</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物业服务企业存在本办法第二十条规定的情形的，市、区县住房城乡建设部门可及时调整物业服务企业信用等级。</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黑体_GBK"/>
          <w:snapToGrid w:val="0"/>
        </w:rPr>
        <w:t>第十九条</w:t>
      </w:r>
      <w:r>
        <w:rPr>
          <w:rFonts w:eastAsia="方正仿宋_GBK" w:hint="eastAsia"/>
          <w:snapToGrid w:val="0"/>
          <w:kern w:val="0"/>
          <w:szCs w:val="32"/>
        </w:rPr>
        <w:t xml:space="preserve">  </w:t>
      </w:r>
      <w:r w:rsidRPr="00F47B30">
        <w:rPr>
          <w:rFonts w:eastAsia="方正仿宋_GBK"/>
          <w:snapToGrid w:val="0"/>
          <w:kern w:val="0"/>
          <w:szCs w:val="32"/>
        </w:rPr>
        <w:t>根据物业服务企业信用得分评定企业诚信等级，分为四级（</w:t>
      </w:r>
      <w:r w:rsidRPr="00F47B30">
        <w:rPr>
          <w:rFonts w:eastAsia="方正仿宋_GBK"/>
          <w:snapToGrid w:val="0"/>
          <w:kern w:val="0"/>
          <w:szCs w:val="32"/>
        </w:rPr>
        <w:t>A</w:t>
      </w:r>
      <w:r w:rsidRPr="00F47B30">
        <w:rPr>
          <w:rFonts w:eastAsia="方正仿宋_GBK"/>
          <w:snapToGrid w:val="0"/>
          <w:kern w:val="0"/>
          <w:szCs w:val="32"/>
        </w:rPr>
        <w:t>、</w:t>
      </w:r>
      <w:r w:rsidRPr="00F47B30">
        <w:rPr>
          <w:rFonts w:eastAsia="方正仿宋_GBK"/>
          <w:snapToGrid w:val="0"/>
          <w:kern w:val="0"/>
          <w:szCs w:val="32"/>
        </w:rPr>
        <w:t>B</w:t>
      </w:r>
      <w:r w:rsidRPr="00F47B30">
        <w:rPr>
          <w:rFonts w:eastAsia="方正仿宋_GBK"/>
          <w:snapToGrid w:val="0"/>
          <w:kern w:val="0"/>
          <w:szCs w:val="32"/>
        </w:rPr>
        <w:t>、</w:t>
      </w:r>
      <w:r w:rsidRPr="00F47B30">
        <w:rPr>
          <w:rFonts w:eastAsia="方正仿宋_GBK"/>
          <w:snapToGrid w:val="0"/>
          <w:kern w:val="0"/>
          <w:szCs w:val="32"/>
        </w:rPr>
        <w:t>C</w:t>
      </w:r>
      <w:r w:rsidRPr="00F47B30">
        <w:rPr>
          <w:rFonts w:eastAsia="方正仿宋_GBK"/>
          <w:snapToGrid w:val="0"/>
          <w:kern w:val="0"/>
          <w:szCs w:val="32"/>
        </w:rPr>
        <w:t>、</w:t>
      </w:r>
      <w:r w:rsidRPr="00F47B30">
        <w:rPr>
          <w:rFonts w:eastAsia="方正仿宋_GBK"/>
          <w:snapToGrid w:val="0"/>
          <w:kern w:val="0"/>
          <w:szCs w:val="32"/>
        </w:rPr>
        <w:t>D</w:t>
      </w:r>
      <w:r w:rsidRPr="00F47B30">
        <w:rPr>
          <w:rFonts w:eastAsia="方正仿宋_GBK"/>
          <w:snapToGrid w:val="0"/>
          <w:kern w:val="0"/>
          <w:szCs w:val="32"/>
        </w:rPr>
        <w:t>）。具体标准如下：</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（一）信用分值在</w:t>
      </w:r>
      <w:r w:rsidRPr="00F47B30">
        <w:rPr>
          <w:rFonts w:eastAsia="方正仿宋_GBK"/>
          <w:snapToGrid w:val="0"/>
          <w:kern w:val="0"/>
          <w:szCs w:val="32"/>
        </w:rPr>
        <w:t>15</w:t>
      </w:r>
      <w:r w:rsidRPr="00F47B30">
        <w:rPr>
          <w:rFonts w:eastAsia="方正仿宋_GBK"/>
          <w:snapToGrid w:val="0"/>
          <w:kern w:val="0"/>
          <w:szCs w:val="32"/>
        </w:rPr>
        <w:t>分（含）以上的，信用等级为：</w:t>
      </w:r>
      <w:r w:rsidRPr="00F47B30">
        <w:rPr>
          <w:rFonts w:eastAsia="方正仿宋_GBK"/>
          <w:snapToGrid w:val="0"/>
          <w:kern w:val="0"/>
          <w:szCs w:val="32"/>
        </w:rPr>
        <w:t>A</w:t>
      </w:r>
      <w:r w:rsidRPr="00F47B30">
        <w:rPr>
          <w:rFonts w:eastAsia="方正仿宋_GBK"/>
          <w:snapToGrid w:val="0"/>
          <w:kern w:val="0"/>
          <w:szCs w:val="32"/>
        </w:rPr>
        <w:t>级。</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（二）信用分值在</w:t>
      </w:r>
      <w:r w:rsidRPr="00F47B30">
        <w:rPr>
          <w:rFonts w:eastAsia="方正仿宋_GBK"/>
          <w:snapToGrid w:val="0"/>
          <w:kern w:val="0"/>
          <w:szCs w:val="32"/>
        </w:rPr>
        <w:t>10</w:t>
      </w:r>
      <w:r w:rsidRPr="00F47B30">
        <w:rPr>
          <w:rFonts w:eastAsia="方正仿宋_GBK"/>
          <w:snapToGrid w:val="0"/>
          <w:kern w:val="0"/>
          <w:szCs w:val="32"/>
        </w:rPr>
        <w:t>分（含）至</w:t>
      </w:r>
      <w:r w:rsidRPr="00F47B30">
        <w:rPr>
          <w:rFonts w:eastAsia="方正仿宋_GBK"/>
          <w:snapToGrid w:val="0"/>
          <w:kern w:val="0"/>
          <w:szCs w:val="32"/>
        </w:rPr>
        <w:t>15</w:t>
      </w:r>
      <w:r w:rsidRPr="00F47B30">
        <w:rPr>
          <w:rFonts w:eastAsia="方正仿宋_GBK"/>
          <w:snapToGrid w:val="0"/>
          <w:kern w:val="0"/>
          <w:szCs w:val="32"/>
        </w:rPr>
        <w:t>分的，信用等级为：</w:t>
      </w:r>
      <w:r w:rsidRPr="00F47B30">
        <w:rPr>
          <w:rFonts w:eastAsia="方正仿宋_GBK"/>
          <w:snapToGrid w:val="0"/>
          <w:kern w:val="0"/>
          <w:szCs w:val="32"/>
        </w:rPr>
        <w:t>B</w:t>
      </w:r>
      <w:r w:rsidRPr="00F47B30">
        <w:rPr>
          <w:rFonts w:eastAsia="方正仿宋_GBK"/>
          <w:snapToGrid w:val="0"/>
          <w:kern w:val="0"/>
          <w:szCs w:val="32"/>
        </w:rPr>
        <w:t>级。</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（四）信用分值在</w:t>
      </w:r>
      <w:r w:rsidRPr="00F47B30">
        <w:rPr>
          <w:rFonts w:eastAsia="方正仿宋_GBK"/>
          <w:snapToGrid w:val="0"/>
          <w:kern w:val="0"/>
          <w:szCs w:val="32"/>
        </w:rPr>
        <w:t>5</w:t>
      </w:r>
      <w:r w:rsidRPr="00F47B30">
        <w:rPr>
          <w:rFonts w:eastAsia="方正仿宋_GBK"/>
          <w:snapToGrid w:val="0"/>
          <w:kern w:val="0"/>
          <w:szCs w:val="32"/>
        </w:rPr>
        <w:t>分（含）至</w:t>
      </w:r>
      <w:r w:rsidRPr="00F47B30">
        <w:rPr>
          <w:rFonts w:eastAsia="方正仿宋_GBK"/>
          <w:snapToGrid w:val="0"/>
          <w:kern w:val="0"/>
          <w:szCs w:val="32"/>
        </w:rPr>
        <w:t>10</w:t>
      </w:r>
      <w:r w:rsidRPr="00F47B30">
        <w:rPr>
          <w:rFonts w:eastAsia="方正仿宋_GBK"/>
          <w:snapToGrid w:val="0"/>
          <w:kern w:val="0"/>
          <w:szCs w:val="32"/>
        </w:rPr>
        <w:t>分的，信用等级为：</w:t>
      </w:r>
      <w:r w:rsidRPr="00F47B30">
        <w:rPr>
          <w:rFonts w:eastAsia="方正仿宋_GBK"/>
          <w:snapToGrid w:val="0"/>
          <w:kern w:val="0"/>
          <w:szCs w:val="32"/>
        </w:rPr>
        <w:t>C</w:t>
      </w:r>
      <w:r w:rsidRPr="00F47B30">
        <w:rPr>
          <w:rFonts w:eastAsia="方正仿宋_GBK"/>
          <w:snapToGrid w:val="0"/>
          <w:kern w:val="0"/>
          <w:szCs w:val="32"/>
        </w:rPr>
        <w:t>级。</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（五）信用分值在</w:t>
      </w:r>
      <w:r w:rsidRPr="00F47B30">
        <w:rPr>
          <w:rFonts w:eastAsia="方正仿宋_GBK"/>
          <w:snapToGrid w:val="0"/>
          <w:kern w:val="0"/>
          <w:szCs w:val="32"/>
        </w:rPr>
        <w:t>5</w:t>
      </w:r>
      <w:r w:rsidRPr="00F47B30">
        <w:rPr>
          <w:rFonts w:eastAsia="方正仿宋_GBK"/>
          <w:snapToGrid w:val="0"/>
          <w:kern w:val="0"/>
          <w:szCs w:val="32"/>
        </w:rPr>
        <w:t>分以下的，信用等级为：</w:t>
      </w:r>
      <w:r w:rsidRPr="00F47B30">
        <w:rPr>
          <w:rFonts w:eastAsia="方正仿宋_GBK"/>
          <w:snapToGrid w:val="0"/>
          <w:kern w:val="0"/>
          <w:szCs w:val="32"/>
        </w:rPr>
        <w:t>D</w:t>
      </w:r>
      <w:r w:rsidRPr="00F47B30">
        <w:rPr>
          <w:rFonts w:eastAsia="方正仿宋_GBK"/>
          <w:snapToGrid w:val="0"/>
          <w:kern w:val="0"/>
          <w:szCs w:val="32"/>
        </w:rPr>
        <w:t>级。</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黑体_GBK"/>
          <w:snapToGrid w:val="0"/>
        </w:rPr>
        <w:t>第二十条</w:t>
      </w:r>
      <w:r>
        <w:rPr>
          <w:rFonts w:eastAsia="方正仿宋_GBK" w:hint="eastAsia"/>
          <w:snapToGrid w:val="0"/>
          <w:kern w:val="0"/>
          <w:szCs w:val="32"/>
        </w:rPr>
        <w:t xml:space="preserve">  </w:t>
      </w:r>
      <w:r w:rsidRPr="00F47B30">
        <w:rPr>
          <w:rFonts w:eastAsia="方正仿宋_GBK"/>
          <w:snapToGrid w:val="0"/>
          <w:kern w:val="0"/>
          <w:szCs w:val="32"/>
        </w:rPr>
        <w:t>物业服务企业有下列行为之一的，经区县住房城</w:t>
      </w:r>
      <w:r w:rsidRPr="00F47B30">
        <w:rPr>
          <w:rFonts w:eastAsia="方正仿宋_GBK"/>
          <w:snapToGrid w:val="0"/>
          <w:kern w:val="0"/>
          <w:szCs w:val="32"/>
        </w:rPr>
        <w:lastRenderedPageBreak/>
        <w:t>乡建设部门审核后，信用等级直接列入</w:t>
      </w:r>
      <w:r w:rsidRPr="00F47B30">
        <w:rPr>
          <w:rFonts w:eastAsia="方正仿宋_GBK"/>
          <w:snapToGrid w:val="0"/>
          <w:kern w:val="0"/>
          <w:szCs w:val="32"/>
        </w:rPr>
        <w:t>D</w:t>
      </w:r>
      <w:r w:rsidRPr="00F47B30">
        <w:rPr>
          <w:rFonts w:eastAsia="方正仿宋_GBK"/>
          <w:snapToGrid w:val="0"/>
          <w:kern w:val="0"/>
          <w:szCs w:val="32"/>
        </w:rPr>
        <w:t>级：</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（一）企业或企业主要负责人（董事长、总经理、法定代表人）因物业服务被列入失信被执行人名单的。</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（二）经司法机关或行政机关</w:t>
      </w:r>
      <w:proofErr w:type="gramStart"/>
      <w:r w:rsidRPr="00F47B30">
        <w:rPr>
          <w:rFonts w:eastAsia="方正仿宋_GBK"/>
          <w:snapToGrid w:val="0"/>
          <w:kern w:val="0"/>
          <w:szCs w:val="32"/>
        </w:rPr>
        <w:t>确认因</w:t>
      </w:r>
      <w:proofErr w:type="gramEnd"/>
      <w:r w:rsidRPr="00F47B30">
        <w:rPr>
          <w:rFonts w:eastAsia="方正仿宋_GBK"/>
          <w:snapToGrid w:val="0"/>
          <w:kern w:val="0"/>
          <w:szCs w:val="32"/>
        </w:rPr>
        <w:t>物业服务企业负全部责任或主要责任发生的较大生产安全事故的。</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（三）企业被市发展改革委、市市场监管局等其他有关部门列入市场主体监管</w:t>
      </w:r>
      <w:r w:rsidRPr="00F47B30">
        <w:rPr>
          <w:rFonts w:eastAsia="方正仿宋_GBK"/>
          <w:snapToGrid w:val="0"/>
          <w:kern w:val="0"/>
          <w:szCs w:val="32"/>
        </w:rPr>
        <w:t>“</w:t>
      </w:r>
      <w:r w:rsidRPr="00F47B30">
        <w:rPr>
          <w:rFonts w:eastAsia="方正仿宋_GBK"/>
          <w:snapToGrid w:val="0"/>
          <w:kern w:val="0"/>
          <w:szCs w:val="32"/>
        </w:rPr>
        <w:t>严重失信主体</w:t>
      </w:r>
      <w:r w:rsidRPr="00F47B30">
        <w:rPr>
          <w:rFonts w:eastAsia="方正仿宋_GBK"/>
          <w:snapToGrid w:val="0"/>
          <w:kern w:val="0"/>
          <w:szCs w:val="32"/>
        </w:rPr>
        <w:t>”</w:t>
      </w:r>
      <w:r w:rsidRPr="00F47B30">
        <w:rPr>
          <w:rFonts w:eastAsia="方正仿宋_GBK"/>
          <w:snapToGrid w:val="0"/>
          <w:kern w:val="0"/>
          <w:szCs w:val="32"/>
        </w:rPr>
        <w:t>的。</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（四）国家、重庆市规定的其他严重失信行为。</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黑体_GBK"/>
          <w:snapToGrid w:val="0"/>
        </w:rPr>
        <w:t>第二十一条</w:t>
      </w:r>
      <w:r>
        <w:rPr>
          <w:rFonts w:eastAsia="方正仿宋_GBK" w:hint="eastAsia"/>
          <w:snapToGrid w:val="0"/>
          <w:kern w:val="0"/>
          <w:szCs w:val="32"/>
        </w:rPr>
        <w:t xml:space="preserve">  </w:t>
      </w:r>
      <w:r w:rsidRPr="00F47B30">
        <w:rPr>
          <w:rFonts w:eastAsia="方正仿宋_GBK"/>
          <w:snapToGrid w:val="0"/>
          <w:kern w:val="0"/>
          <w:szCs w:val="32"/>
        </w:rPr>
        <w:t>对信用等级为</w:t>
      </w:r>
      <w:r w:rsidRPr="00F47B30">
        <w:rPr>
          <w:rFonts w:eastAsia="方正仿宋_GBK"/>
          <w:snapToGrid w:val="0"/>
          <w:kern w:val="0"/>
          <w:szCs w:val="32"/>
        </w:rPr>
        <w:t>A</w:t>
      </w:r>
      <w:r w:rsidRPr="00F47B30">
        <w:rPr>
          <w:rFonts w:eastAsia="方正仿宋_GBK"/>
          <w:snapToGrid w:val="0"/>
          <w:kern w:val="0"/>
          <w:szCs w:val="32"/>
        </w:rPr>
        <w:t>级的物业服务企业，自信用等级公布之日起一年内可以采取以下激励措施：</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（一）在政府采购等公共资源交易活动中，依法依规可以采取信用加分等激励措施。</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（二）在</w:t>
      </w:r>
      <w:r w:rsidRPr="00F47B30">
        <w:rPr>
          <w:rFonts w:eastAsia="方正仿宋_GBK"/>
          <w:snapToGrid w:val="0"/>
          <w:kern w:val="0"/>
          <w:szCs w:val="32"/>
        </w:rPr>
        <w:t>“</w:t>
      </w:r>
      <w:r w:rsidRPr="00F47B30">
        <w:rPr>
          <w:rFonts w:eastAsia="方正仿宋_GBK"/>
          <w:snapToGrid w:val="0"/>
          <w:kern w:val="0"/>
          <w:szCs w:val="32"/>
        </w:rPr>
        <w:t>信用中国（重庆）网</w:t>
      </w:r>
      <w:r w:rsidRPr="00F47B30">
        <w:rPr>
          <w:rFonts w:eastAsia="方正仿宋_GBK"/>
          <w:snapToGrid w:val="0"/>
          <w:kern w:val="0"/>
          <w:szCs w:val="32"/>
        </w:rPr>
        <w:t>”</w:t>
      </w:r>
      <w:r w:rsidRPr="00F47B30">
        <w:rPr>
          <w:rFonts w:eastAsia="方正仿宋_GBK"/>
          <w:snapToGrid w:val="0"/>
          <w:kern w:val="0"/>
          <w:szCs w:val="32"/>
        </w:rPr>
        <w:t>、国家企业信用信息公示系统和住房城乡建设部门有关网站上公示。</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（三）在行业评优评先中，可以给予优先推荐等激励措施。</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（四）在开发建设单位、业主及业主大会组织的物业服务招标投标中，建议招标人采取信用加分等激励措施。</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（五）在市智慧物业平台等有关平台公开推介。</w:t>
      </w:r>
    </w:p>
    <w:p w:rsidR="00FC2DC3" w:rsidRPr="00F47B30" w:rsidRDefault="00FC2DC3" w:rsidP="00FC2DC3">
      <w:pPr>
        <w:spacing w:line="524" w:lineRule="exact"/>
        <w:ind w:firstLineChars="200" w:firstLine="640"/>
        <w:rPr>
          <w:rFonts w:eastAsia="方正仿宋_GBK"/>
          <w:snapToGrid w:val="0"/>
          <w:kern w:val="0"/>
        </w:rPr>
      </w:pPr>
      <w:r w:rsidRPr="00F47B30">
        <w:rPr>
          <w:rFonts w:eastAsia="方正仿宋_GBK"/>
          <w:snapToGrid w:val="0"/>
          <w:kern w:val="0"/>
          <w:szCs w:val="32"/>
        </w:rPr>
        <w:t>（六）按照法律法规规定可以采取的其他激励措施。</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黑体_GBK"/>
          <w:snapToGrid w:val="0"/>
        </w:rPr>
        <w:t>第二十二条</w:t>
      </w:r>
      <w:r w:rsidRPr="00F47B30">
        <w:rPr>
          <w:rFonts w:eastAsia="方正仿宋_GBK"/>
          <w:snapToGrid w:val="0"/>
          <w:kern w:val="0"/>
          <w:szCs w:val="32"/>
        </w:rPr>
        <w:t xml:space="preserve">  </w:t>
      </w:r>
      <w:r w:rsidRPr="00F47B30">
        <w:rPr>
          <w:rFonts w:eastAsia="方正仿宋_GBK"/>
          <w:snapToGrid w:val="0"/>
          <w:kern w:val="0"/>
          <w:szCs w:val="32"/>
        </w:rPr>
        <w:t>对信用等级为</w:t>
      </w:r>
      <w:r w:rsidRPr="00F47B30">
        <w:rPr>
          <w:rFonts w:eastAsia="方正仿宋_GBK"/>
          <w:snapToGrid w:val="0"/>
          <w:kern w:val="0"/>
          <w:szCs w:val="32"/>
        </w:rPr>
        <w:t>C</w:t>
      </w:r>
      <w:r w:rsidRPr="00F47B30">
        <w:rPr>
          <w:rFonts w:eastAsia="方正仿宋_GBK"/>
          <w:snapToGrid w:val="0"/>
          <w:kern w:val="0"/>
          <w:szCs w:val="32"/>
        </w:rPr>
        <w:t>级及以下的物业服务企业，自信用等级公布之日起一年内可以采取以下惩戒措施：</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（一）在日常监管中列为重点监管对象，加强现场核查。</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（二）在</w:t>
      </w:r>
      <w:r w:rsidRPr="00F47B30">
        <w:rPr>
          <w:rFonts w:eastAsia="方正仿宋_GBK"/>
          <w:snapToGrid w:val="0"/>
          <w:kern w:val="0"/>
          <w:szCs w:val="32"/>
        </w:rPr>
        <w:t>“</w:t>
      </w:r>
      <w:r w:rsidRPr="00F47B30">
        <w:rPr>
          <w:rFonts w:eastAsia="方正仿宋_GBK"/>
          <w:snapToGrid w:val="0"/>
          <w:kern w:val="0"/>
          <w:szCs w:val="32"/>
        </w:rPr>
        <w:t>信用中国（重庆）网</w:t>
      </w:r>
      <w:r w:rsidRPr="00F47B30">
        <w:rPr>
          <w:rFonts w:eastAsia="方正仿宋_GBK"/>
          <w:snapToGrid w:val="0"/>
          <w:kern w:val="0"/>
          <w:szCs w:val="32"/>
        </w:rPr>
        <w:t>”</w:t>
      </w:r>
      <w:r w:rsidRPr="00F47B30">
        <w:rPr>
          <w:rFonts w:eastAsia="方正仿宋_GBK"/>
          <w:snapToGrid w:val="0"/>
          <w:kern w:val="0"/>
          <w:szCs w:val="32"/>
        </w:rPr>
        <w:t>、国家企业信用信息公示系</w:t>
      </w:r>
      <w:r w:rsidRPr="00F47B30">
        <w:rPr>
          <w:rFonts w:eastAsia="方正仿宋_GBK"/>
          <w:snapToGrid w:val="0"/>
          <w:kern w:val="0"/>
          <w:szCs w:val="32"/>
        </w:rPr>
        <w:lastRenderedPageBreak/>
        <w:t>统和住房城乡建设部门门户网站上公示。</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（三）在物业服务项目招投标时建议招标人注意企业信用情况。</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（四）按照《全国失信惩戒措施基础清单》要求限制参加政府采购、限制申请财政性资金项目等公共资源交易活动、限制参加政府、协会组织的表彰奖励。</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（五）按照法律法规规定可以采取的其他惩戒措施。</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对于信用等级为</w:t>
      </w:r>
      <w:r w:rsidRPr="00F47B30">
        <w:rPr>
          <w:rFonts w:eastAsia="方正仿宋_GBK"/>
          <w:snapToGrid w:val="0"/>
          <w:kern w:val="0"/>
          <w:szCs w:val="32"/>
        </w:rPr>
        <w:t>D</w:t>
      </w:r>
      <w:r w:rsidRPr="00F47B30">
        <w:rPr>
          <w:rFonts w:eastAsia="方正仿宋_GBK"/>
          <w:snapToGrid w:val="0"/>
          <w:kern w:val="0"/>
          <w:szCs w:val="32"/>
        </w:rPr>
        <w:t>级的市外物业服务企业，同时将其信用等级及有关信用信息通报登记注册地的行业主管部门。</w:t>
      </w:r>
    </w:p>
    <w:p w:rsidR="00FC2DC3" w:rsidRDefault="00FC2DC3" w:rsidP="00FC2DC3">
      <w:pPr>
        <w:spacing w:line="524" w:lineRule="exact"/>
        <w:ind w:firstLineChars="200" w:firstLine="640"/>
        <w:rPr>
          <w:rFonts w:eastAsia="方正仿宋_GBK"/>
          <w:snapToGrid w:val="0"/>
          <w:kern w:val="0"/>
          <w:szCs w:val="32"/>
        </w:rPr>
      </w:pPr>
      <w:r w:rsidRPr="00F47B30">
        <w:rPr>
          <w:rFonts w:eastAsia="方正黑体_GBK"/>
          <w:snapToGrid w:val="0"/>
        </w:rPr>
        <w:t>第二十三条</w:t>
      </w:r>
      <w:r w:rsidRPr="00F47B30">
        <w:rPr>
          <w:rFonts w:eastAsia="方正仿宋_GBK"/>
          <w:snapToGrid w:val="0"/>
          <w:kern w:val="0"/>
          <w:szCs w:val="32"/>
        </w:rPr>
        <w:t xml:space="preserve"> </w:t>
      </w:r>
      <w:r w:rsidRPr="00F47B30">
        <w:rPr>
          <w:rFonts w:eastAsia="方正仿宋_GBK"/>
          <w:snapToGrid w:val="0"/>
          <w:kern w:val="0"/>
          <w:szCs w:val="32"/>
        </w:rPr>
        <w:t>市、区县住房城乡建设部门、街道办事处（乡镇人民政府）认定物业服务企业存在可以通过整改纠正的失信行为，应要求其在规定时限内整改。整改不到位的，按照</w:t>
      </w:r>
      <w:r w:rsidRPr="00F47B30">
        <w:rPr>
          <w:rFonts w:eastAsia="方正仿宋_GBK"/>
          <w:snapToGrid w:val="0"/>
          <w:kern w:val="0"/>
          <w:szCs w:val="32"/>
        </w:rPr>
        <w:t>“</w:t>
      </w:r>
      <w:r w:rsidRPr="00F47B30">
        <w:rPr>
          <w:rFonts w:eastAsia="方正仿宋_GBK"/>
          <w:snapToGrid w:val="0"/>
          <w:kern w:val="0"/>
          <w:szCs w:val="32"/>
        </w:rPr>
        <w:t>谁认定、谁约谈</w:t>
      </w:r>
      <w:r w:rsidRPr="00F47B30">
        <w:rPr>
          <w:rFonts w:eastAsia="方正仿宋_GBK"/>
          <w:snapToGrid w:val="0"/>
          <w:kern w:val="0"/>
          <w:szCs w:val="32"/>
        </w:rPr>
        <w:t>”</w:t>
      </w:r>
      <w:r w:rsidRPr="00F47B30">
        <w:rPr>
          <w:rFonts w:eastAsia="方正仿宋_GBK"/>
          <w:snapToGrid w:val="0"/>
          <w:kern w:val="0"/>
          <w:szCs w:val="32"/>
        </w:rPr>
        <w:t>原则，由认定部门进行警示约谈，约谈记录记入失信信用记录。</w:t>
      </w:r>
    </w:p>
    <w:p w:rsidR="00FC2DC3" w:rsidRPr="00F47B30" w:rsidRDefault="00FC2DC3" w:rsidP="00FC2DC3">
      <w:pPr>
        <w:spacing w:line="524" w:lineRule="exact"/>
        <w:ind w:firstLineChars="200" w:firstLine="640"/>
      </w:pPr>
    </w:p>
    <w:p w:rsidR="00FC2DC3" w:rsidRPr="00F47B30" w:rsidRDefault="00FC2DC3" w:rsidP="00FC2DC3">
      <w:pPr>
        <w:pStyle w:val="af3"/>
        <w:numPr>
          <w:ilvl w:val="0"/>
          <w:numId w:val="1"/>
        </w:numPr>
        <w:snapToGrid w:val="0"/>
        <w:spacing w:line="524" w:lineRule="exact"/>
        <w:ind w:firstLineChars="0"/>
        <w:jc w:val="center"/>
        <w:rPr>
          <w:rFonts w:ascii="Times New Roman" w:eastAsia="方正黑体_GBK" w:hAnsi="Times New Roman"/>
          <w:snapToGrid w:val="0"/>
          <w:kern w:val="0"/>
          <w:szCs w:val="32"/>
        </w:rPr>
      </w:pPr>
      <w:r w:rsidRPr="00F47B30">
        <w:rPr>
          <w:rFonts w:ascii="Times New Roman" w:eastAsia="方正黑体_GBK" w:hAnsi="Times New Roman"/>
          <w:snapToGrid w:val="0"/>
          <w:kern w:val="0"/>
          <w:szCs w:val="32"/>
        </w:rPr>
        <w:t>物业项目负责人信用评定与使用</w:t>
      </w:r>
    </w:p>
    <w:p w:rsidR="00FC2DC3" w:rsidRPr="00F47B30" w:rsidRDefault="00FC2DC3" w:rsidP="00FC2DC3">
      <w:pPr>
        <w:spacing w:line="524" w:lineRule="exact"/>
        <w:ind w:firstLineChars="200" w:firstLine="640"/>
      </w:pP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黑体_GBK"/>
          <w:snapToGrid w:val="0"/>
        </w:rPr>
        <w:t>第二十四条</w:t>
      </w:r>
      <w:r w:rsidRPr="00F47B30">
        <w:rPr>
          <w:rFonts w:eastAsia="方正仿宋_GBK"/>
          <w:snapToGrid w:val="0"/>
          <w:kern w:val="0"/>
          <w:szCs w:val="32"/>
        </w:rPr>
        <w:t xml:space="preserve">  </w:t>
      </w:r>
      <w:r w:rsidRPr="00F47B30">
        <w:rPr>
          <w:rFonts w:eastAsia="方正仿宋_GBK"/>
          <w:snapToGrid w:val="0"/>
          <w:kern w:val="0"/>
          <w:szCs w:val="32"/>
        </w:rPr>
        <w:t>物业项目负责人信用信息从记录之日起，根据评分标准（见附件</w:t>
      </w:r>
      <w:r w:rsidRPr="00F47B30">
        <w:rPr>
          <w:rFonts w:eastAsia="方正仿宋_GBK"/>
          <w:snapToGrid w:val="0"/>
          <w:kern w:val="0"/>
          <w:szCs w:val="32"/>
        </w:rPr>
        <w:t>4</w:t>
      </w:r>
      <w:r w:rsidRPr="00F47B30">
        <w:rPr>
          <w:rFonts w:eastAsia="方正仿宋_GBK"/>
          <w:snapToGrid w:val="0"/>
          <w:kern w:val="0"/>
          <w:szCs w:val="32"/>
        </w:rPr>
        <w:t>）生成和汇总信用得分，并在市智慧物业平台上显示。</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物业项目负责人信用等级以前</w:t>
      </w:r>
      <w:proofErr w:type="gramStart"/>
      <w:r w:rsidRPr="00F47B30">
        <w:rPr>
          <w:rFonts w:eastAsia="方正仿宋_GBK"/>
          <w:snapToGrid w:val="0"/>
          <w:kern w:val="0"/>
          <w:szCs w:val="32"/>
        </w:rPr>
        <w:t>三</w:t>
      </w:r>
      <w:proofErr w:type="gramEnd"/>
      <w:r w:rsidRPr="00F47B30">
        <w:rPr>
          <w:rFonts w:eastAsia="方正仿宋_GBK"/>
          <w:snapToGrid w:val="0"/>
          <w:kern w:val="0"/>
          <w:szCs w:val="32"/>
        </w:rPr>
        <w:t>年度认定的信用信息作为评定依据。市住房城乡建设委发现认定信息有误的，可以责令认定信息的区县住房城乡建设部门予以纠正，也可以直接予以纠正。</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lastRenderedPageBreak/>
        <w:t>物业项目负责人任职不满</w:t>
      </w:r>
      <w:r w:rsidRPr="00F47B30">
        <w:rPr>
          <w:rFonts w:eastAsia="方正仿宋_GBK"/>
          <w:snapToGrid w:val="0"/>
          <w:kern w:val="0"/>
          <w:szCs w:val="32"/>
        </w:rPr>
        <w:t>6</w:t>
      </w:r>
      <w:r w:rsidRPr="00F47B30">
        <w:rPr>
          <w:rFonts w:eastAsia="方正仿宋_GBK"/>
          <w:snapToGrid w:val="0"/>
          <w:kern w:val="0"/>
          <w:szCs w:val="32"/>
        </w:rPr>
        <w:t>个月的，该年度不作信用评定。物业项目负责人工作调动的，可连续计算任职时间。</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黑体_GBK"/>
          <w:snapToGrid w:val="0"/>
        </w:rPr>
        <w:t>第二十五条</w:t>
      </w:r>
      <w:r w:rsidRPr="00F47B30">
        <w:rPr>
          <w:rFonts w:eastAsia="方正仿宋_GBK"/>
          <w:snapToGrid w:val="0"/>
          <w:kern w:val="0"/>
          <w:szCs w:val="32"/>
        </w:rPr>
        <w:t xml:space="preserve">  </w:t>
      </w:r>
      <w:r w:rsidRPr="00F47B30">
        <w:rPr>
          <w:rFonts w:eastAsia="方正仿宋_GBK"/>
          <w:snapToGrid w:val="0"/>
          <w:kern w:val="0"/>
          <w:szCs w:val="32"/>
        </w:rPr>
        <w:t>在信用信息的有效期限内，物业项目负责人信用记录分值</w:t>
      </w:r>
      <w:r w:rsidRPr="00F47B30">
        <w:rPr>
          <w:rFonts w:eastAsia="方正仿宋_GBK"/>
          <w:snapToGrid w:val="0"/>
          <w:kern w:val="0"/>
          <w:szCs w:val="32"/>
        </w:rPr>
        <w:t>12</w:t>
      </w:r>
      <w:r w:rsidRPr="00F47B30">
        <w:rPr>
          <w:rFonts w:eastAsia="方正仿宋_GBK"/>
          <w:snapToGrid w:val="0"/>
          <w:kern w:val="0"/>
          <w:szCs w:val="32"/>
        </w:rPr>
        <w:t>分（含）以上且无重大不良信息记录的，给予以下激励：</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（一）在行业评优评先中，可以优先推荐。</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（二）在物业服务项目招投标时，投标人在投标文件中明确由信用记录分值</w:t>
      </w:r>
      <w:r w:rsidRPr="00F47B30">
        <w:rPr>
          <w:rFonts w:eastAsia="方正仿宋_GBK"/>
          <w:snapToGrid w:val="0"/>
          <w:kern w:val="0"/>
          <w:szCs w:val="32"/>
        </w:rPr>
        <w:t>12</w:t>
      </w:r>
      <w:r w:rsidRPr="00F47B30">
        <w:rPr>
          <w:rFonts w:eastAsia="方正仿宋_GBK"/>
          <w:snapToGrid w:val="0"/>
          <w:kern w:val="0"/>
          <w:szCs w:val="32"/>
        </w:rPr>
        <w:t>分（含）以上的物业项目负责人任职招标项目负责人的，评标时建议给予一定的加分奖励。</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（三）按照规定可以采取的其他激励措施。</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黑体_GBK"/>
          <w:snapToGrid w:val="0"/>
        </w:rPr>
        <w:t>第二十六条</w:t>
      </w:r>
      <w:r w:rsidRPr="00F47B30">
        <w:rPr>
          <w:rFonts w:eastAsia="方正仿宋_GBK"/>
          <w:snapToGrid w:val="0"/>
          <w:kern w:val="0"/>
          <w:szCs w:val="32"/>
        </w:rPr>
        <w:t xml:space="preserve">  </w:t>
      </w:r>
      <w:r w:rsidRPr="00F47B30">
        <w:rPr>
          <w:rFonts w:eastAsia="方正仿宋_GBK"/>
          <w:snapToGrid w:val="0"/>
          <w:kern w:val="0"/>
          <w:szCs w:val="32"/>
        </w:rPr>
        <w:t>物业项目负责人有下列情形之一的，物业项目所在地区县住房城乡建设部门应对物业项目负责人给予以下处理，并在市智慧物业平台上予以公示：</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（一）物业项目负责人信用记录分值扣至</w:t>
      </w:r>
      <w:r w:rsidRPr="00F47B30">
        <w:rPr>
          <w:rFonts w:eastAsia="方正仿宋_GBK"/>
          <w:snapToGrid w:val="0"/>
          <w:kern w:val="0"/>
          <w:szCs w:val="32"/>
        </w:rPr>
        <w:t>6</w:t>
      </w:r>
      <w:r w:rsidRPr="00F47B30">
        <w:rPr>
          <w:rFonts w:eastAsia="方正仿宋_GBK"/>
          <w:snapToGrid w:val="0"/>
          <w:kern w:val="0"/>
          <w:szCs w:val="32"/>
        </w:rPr>
        <w:t>分（含）时，由项目所在地区县住房城乡建设部门或街道办事处（乡镇人民政府）约谈该物业项目负责人，约谈记录记入失信信用记录，并向物业项目负责人所在的物业服务企业通报。</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（二）物业项目负责人信用记录分值扣至</w:t>
      </w:r>
      <w:r w:rsidRPr="00F47B30">
        <w:rPr>
          <w:rFonts w:eastAsia="方正仿宋_GBK"/>
          <w:snapToGrid w:val="0"/>
          <w:kern w:val="0"/>
          <w:szCs w:val="32"/>
        </w:rPr>
        <w:t>0</w:t>
      </w:r>
      <w:r w:rsidRPr="00F47B30">
        <w:rPr>
          <w:rFonts w:eastAsia="方正仿宋_GBK"/>
          <w:snapToGrid w:val="0"/>
          <w:kern w:val="0"/>
          <w:szCs w:val="32"/>
        </w:rPr>
        <w:t>分（含）时，由项目所在地区县住房城乡建设部门约谈该物业项目负责人及物业项目负责人所在的物业服务企业，建议更换物业项目负责人，并</w:t>
      </w:r>
      <w:proofErr w:type="gramStart"/>
      <w:r w:rsidRPr="00F47B30">
        <w:rPr>
          <w:rFonts w:eastAsia="方正仿宋_GBK"/>
          <w:snapToGrid w:val="0"/>
          <w:kern w:val="0"/>
          <w:szCs w:val="32"/>
        </w:rPr>
        <w:t>作出</w:t>
      </w:r>
      <w:proofErr w:type="gramEnd"/>
      <w:r w:rsidRPr="00F47B30">
        <w:rPr>
          <w:rFonts w:eastAsia="方正仿宋_GBK"/>
          <w:snapToGrid w:val="0"/>
          <w:kern w:val="0"/>
          <w:szCs w:val="32"/>
        </w:rPr>
        <w:t>3</w:t>
      </w:r>
      <w:r w:rsidRPr="00F47B30">
        <w:rPr>
          <w:rFonts w:eastAsia="方正仿宋_GBK"/>
          <w:snapToGrid w:val="0"/>
          <w:kern w:val="0"/>
          <w:szCs w:val="32"/>
        </w:rPr>
        <w:t>年内不适宜担任物业项目负责人的提示。</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（三）市住房城乡建设委可以根据工作需要，直接约谈物业服务企业负责人和物业项目负责人，并</w:t>
      </w:r>
      <w:proofErr w:type="gramStart"/>
      <w:r w:rsidRPr="00F47B30">
        <w:rPr>
          <w:rFonts w:eastAsia="方正仿宋_GBK"/>
          <w:snapToGrid w:val="0"/>
          <w:kern w:val="0"/>
          <w:szCs w:val="32"/>
        </w:rPr>
        <w:t>作出</w:t>
      </w:r>
      <w:proofErr w:type="gramEnd"/>
      <w:r w:rsidRPr="00F47B30">
        <w:rPr>
          <w:rFonts w:eastAsia="方正仿宋_GBK"/>
          <w:snapToGrid w:val="0"/>
          <w:kern w:val="0"/>
          <w:szCs w:val="32"/>
        </w:rPr>
        <w:t>相应的处理。</w:t>
      </w:r>
    </w:p>
    <w:p w:rsidR="00FC2DC3" w:rsidRDefault="00FC2DC3" w:rsidP="00FC2DC3">
      <w:pPr>
        <w:snapToGrid w:val="0"/>
        <w:spacing w:line="524" w:lineRule="exact"/>
        <w:jc w:val="center"/>
        <w:rPr>
          <w:rFonts w:eastAsia="方正黑体_GBK"/>
          <w:snapToGrid w:val="0"/>
          <w:kern w:val="0"/>
          <w:szCs w:val="32"/>
        </w:rPr>
      </w:pPr>
    </w:p>
    <w:p w:rsidR="00FC2DC3" w:rsidRPr="00F47B30" w:rsidRDefault="00FC2DC3" w:rsidP="00FC2DC3">
      <w:pPr>
        <w:pStyle w:val="af3"/>
        <w:numPr>
          <w:ilvl w:val="0"/>
          <w:numId w:val="1"/>
        </w:numPr>
        <w:snapToGrid w:val="0"/>
        <w:spacing w:line="524" w:lineRule="exact"/>
        <w:ind w:firstLineChars="0"/>
        <w:jc w:val="center"/>
        <w:rPr>
          <w:rFonts w:ascii="Times New Roman" w:eastAsia="方正黑体_GBK" w:hAnsi="Times New Roman"/>
          <w:snapToGrid w:val="0"/>
          <w:kern w:val="0"/>
          <w:szCs w:val="32"/>
        </w:rPr>
      </w:pPr>
      <w:r w:rsidRPr="00F47B30">
        <w:rPr>
          <w:rFonts w:ascii="Times New Roman" w:eastAsia="方正黑体_GBK" w:hAnsi="Times New Roman"/>
          <w:snapToGrid w:val="0"/>
          <w:kern w:val="0"/>
          <w:szCs w:val="32"/>
        </w:rPr>
        <w:t>信用公布与异议处理</w:t>
      </w:r>
    </w:p>
    <w:p w:rsidR="00FC2DC3" w:rsidRPr="00F47B30" w:rsidRDefault="00FC2DC3" w:rsidP="00FC2DC3">
      <w:pPr>
        <w:spacing w:line="524" w:lineRule="exact"/>
        <w:ind w:firstLineChars="200" w:firstLine="640"/>
      </w:pP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黑体_GBK"/>
          <w:snapToGrid w:val="0"/>
        </w:rPr>
        <w:t>第二十七条</w:t>
      </w:r>
      <w:r>
        <w:rPr>
          <w:rFonts w:eastAsia="方正仿宋_GBK" w:hint="eastAsia"/>
          <w:snapToGrid w:val="0"/>
          <w:kern w:val="0"/>
          <w:szCs w:val="32"/>
        </w:rPr>
        <w:t xml:space="preserve">  </w:t>
      </w:r>
      <w:r w:rsidRPr="00F47B30">
        <w:rPr>
          <w:rFonts w:eastAsia="方正仿宋_GBK"/>
          <w:snapToGrid w:val="0"/>
          <w:kern w:val="0"/>
          <w:szCs w:val="32"/>
        </w:rPr>
        <w:t>下列信息属于公示类信用信息：</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（一）企业名称、统一社会信用代码、登记地址、登记时间、法定代表人姓名、注册资本、服务物业项目规模；</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（二）物业服务企业上一年度的信用分值及信用等级；</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（三）物业项目负责人的姓名、所在物业服务项目以及信用分值；</w:t>
      </w:r>
      <w:r w:rsidRPr="00F47B30">
        <w:rPr>
          <w:rFonts w:eastAsia="方正仿宋_GBK"/>
          <w:snapToGrid w:val="0"/>
          <w:kern w:val="0"/>
          <w:szCs w:val="32"/>
        </w:rPr>
        <w:t xml:space="preserve"> </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（四）国家和市另有规定的其他事项。</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信息公示到期后不再发布，转为企业或个人信用档案保存。</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黑体_GBK"/>
          <w:snapToGrid w:val="0"/>
        </w:rPr>
        <w:t>第二十八条</w:t>
      </w:r>
      <w:r>
        <w:rPr>
          <w:rFonts w:eastAsia="方正仿宋_GBK" w:hint="eastAsia"/>
          <w:snapToGrid w:val="0"/>
          <w:kern w:val="0"/>
          <w:szCs w:val="32"/>
        </w:rPr>
        <w:t xml:space="preserve">  </w:t>
      </w:r>
      <w:r w:rsidRPr="00F47B30">
        <w:rPr>
          <w:rFonts w:eastAsia="方正仿宋_GBK"/>
          <w:snapToGrid w:val="0"/>
          <w:kern w:val="0"/>
          <w:szCs w:val="32"/>
        </w:rPr>
        <w:t>下列信息属于查询类信用信息：</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（一）物业服务企业、物业项目负责人近三年内被采集优良信息的内容和认定依据；</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（二）物业服务企业、项目负责人近三年内被采集不良信息的内容和认定依据。</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（三）法律、法规和规章另有规定的，从其规定。</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黑体_GBK"/>
          <w:snapToGrid w:val="0"/>
        </w:rPr>
        <w:t>第二十九条</w:t>
      </w:r>
      <w:r>
        <w:rPr>
          <w:rFonts w:eastAsia="方正仿宋_GBK" w:hint="eastAsia"/>
          <w:snapToGrid w:val="0"/>
          <w:kern w:val="0"/>
          <w:szCs w:val="32"/>
        </w:rPr>
        <w:t xml:space="preserve">  </w:t>
      </w:r>
      <w:r w:rsidRPr="00F47B30">
        <w:rPr>
          <w:rFonts w:eastAsia="方正仿宋_GBK"/>
          <w:snapToGrid w:val="0"/>
          <w:kern w:val="0"/>
          <w:szCs w:val="32"/>
        </w:rPr>
        <w:t>物业服务企业和物业项目负责人的公示类信用信息通过市智慧物业平台向社会主动公开，并及时与信用中国（重庆）网、国家企业公共信用信息网信息共享，公开发布。</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物业服务企业和物业项目负责人的查询类信用信息，任何单位和个人均可依据《中华人民共和国政府信息公开条例》规定向区县住房城乡建设部门申请查询。</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黑体_GBK"/>
          <w:snapToGrid w:val="0"/>
        </w:rPr>
        <w:lastRenderedPageBreak/>
        <w:t>第三十条</w:t>
      </w:r>
      <w:r>
        <w:rPr>
          <w:rFonts w:eastAsia="方正仿宋_GBK" w:hint="eastAsia"/>
          <w:snapToGrid w:val="0"/>
          <w:kern w:val="0"/>
          <w:szCs w:val="32"/>
        </w:rPr>
        <w:t xml:space="preserve">  </w:t>
      </w:r>
      <w:r w:rsidRPr="00F47B30">
        <w:rPr>
          <w:rFonts w:eastAsia="方正仿宋_GBK"/>
          <w:snapToGrid w:val="0"/>
          <w:kern w:val="0"/>
          <w:szCs w:val="32"/>
        </w:rPr>
        <w:t>物业服务企业、物业项目负责人及相关利害关系人对评定的信用等级、信用得分有异议的，可在结果公布后</w:t>
      </w:r>
      <w:r w:rsidRPr="00F47B30">
        <w:rPr>
          <w:rFonts w:eastAsia="方正仿宋_GBK"/>
          <w:snapToGrid w:val="0"/>
          <w:kern w:val="0"/>
          <w:szCs w:val="32"/>
        </w:rPr>
        <w:t>15</w:t>
      </w:r>
      <w:r w:rsidRPr="00F47B30">
        <w:rPr>
          <w:rFonts w:eastAsia="方正仿宋_GBK"/>
          <w:snapToGrid w:val="0"/>
          <w:kern w:val="0"/>
          <w:szCs w:val="32"/>
        </w:rPr>
        <w:t>个工作日内向本办法第六条规定的有管辖职责的区县住房城乡建设部门书面提出，逾期提出的，不予受理。</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受理异议的区县住房城乡建设部门应当在收到书面异议后</w:t>
      </w:r>
      <w:r w:rsidRPr="00F47B30">
        <w:rPr>
          <w:rFonts w:eastAsia="方正仿宋_GBK"/>
          <w:snapToGrid w:val="0"/>
          <w:kern w:val="0"/>
          <w:szCs w:val="32"/>
        </w:rPr>
        <w:t>15</w:t>
      </w:r>
      <w:r w:rsidRPr="00F47B30">
        <w:rPr>
          <w:rFonts w:eastAsia="方正仿宋_GBK"/>
          <w:snapToGrid w:val="0"/>
          <w:kern w:val="0"/>
          <w:szCs w:val="32"/>
        </w:rPr>
        <w:t>个工作日内进行核查并书面答复。经核查确认有误的，应当及时予以纠正。</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黑体_GBK"/>
          <w:snapToGrid w:val="0"/>
        </w:rPr>
        <w:t>第三十一条</w:t>
      </w:r>
      <w:r>
        <w:rPr>
          <w:rFonts w:eastAsia="方正仿宋_GBK" w:hint="eastAsia"/>
          <w:snapToGrid w:val="0"/>
          <w:kern w:val="0"/>
          <w:szCs w:val="32"/>
        </w:rPr>
        <w:t xml:space="preserve">  </w:t>
      </w:r>
      <w:r w:rsidRPr="00F47B30">
        <w:rPr>
          <w:rFonts w:eastAsia="方正仿宋_GBK"/>
          <w:snapToGrid w:val="0"/>
          <w:kern w:val="0"/>
          <w:szCs w:val="32"/>
        </w:rPr>
        <w:t>信用主体依法纠正失信行为、消除不利影响后，申请信用修复的，应当向本办法第六条规定的有管辖职责的区县住房城乡建设部门进行申请，并提交相关证明材料。</w:t>
      </w: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仿宋_GBK"/>
          <w:snapToGrid w:val="0"/>
          <w:kern w:val="0"/>
          <w:szCs w:val="32"/>
        </w:rPr>
        <w:t>经审查符合信用修复条件的，有管辖职责的区县住房城乡建设部门应当在</w:t>
      </w:r>
      <w:r w:rsidRPr="00F47B30">
        <w:rPr>
          <w:rFonts w:eastAsia="方正仿宋_GBK"/>
          <w:snapToGrid w:val="0"/>
          <w:kern w:val="0"/>
          <w:szCs w:val="32"/>
        </w:rPr>
        <w:t>10</w:t>
      </w:r>
      <w:r w:rsidRPr="00F47B30">
        <w:rPr>
          <w:rFonts w:eastAsia="方正仿宋_GBK"/>
          <w:snapToGrid w:val="0"/>
          <w:kern w:val="0"/>
          <w:szCs w:val="32"/>
        </w:rPr>
        <w:t>个工作日内</w:t>
      </w:r>
      <w:proofErr w:type="gramStart"/>
      <w:r w:rsidRPr="00F47B30">
        <w:rPr>
          <w:rFonts w:eastAsia="方正仿宋_GBK"/>
          <w:snapToGrid w:val="0"/>
          <w:kern w:val="0"/>
          <w:szCs w:val="32"/>
        </w:rPr>
        <w:t>作出</w:t>
      </w:r>
      <w:proofErr w:type="gramEnd"/>
      <w:r w:rsidRPr="00F47B30">
        <w:rPr>
          <w:rFonts w:eastAsia="方正仿宋_GBK"/>
          <w:snapToGrid w:val="0"/>
          <w:kern w:val="0"/>
          <w:szCs w:val="32"/>
        </w:rPr>
        <w:t>信用修复决定，并将修复记录归档管理。信用主体完成信用修复后，按照规定不再作惩戒对象。</w:t>
      </w:r>
    </w:p>
    <w:p w:rsidR="00FC2DC3" w:rsidRDefault="00FC2DC3" w:rsidP="00FC2DC3">
      <w:pPr>
        <w:snapToGrid w:val="0"/>
        <w:spacing w:line="524" w:lineRule="exact"/>
        <w:ind w:firstLineChars="200" w:firstLine="640"/>
        <w:rPr>
          <w:rFonts w:eastAsia="方正仿宋_GBK"/>
          <w:snapToGrid w:val="0"/>
          <w:kern w:val="0"/>
          <w:szCs w:val="32"/>
        </w:rPr>
      </w:pPr>
      <w:r w:rsidRPr="00F47B30">
        <w:rPr>
          <w:rFonts w:eastAsia="方正黑体_GBK"/>
          <w:snapToGrid w:val="0"/>
        </w:rPr>
        <w:t>第三十二条</w:t>
      </w:r>
      <w:r>
        <w:rPr>
          <w:rFonts w:eastAsia="方正仿宋_GBK" w:hint="eastAsia"/>
          <w:snapToGrid w:val="0"/>
          <w:kern w:val="0"/>
          <w:szCs w:val="32"/>
        </w:rPr>
        <w:t xml:space="preserve">  </w:t>
      </w:r>
      <w:r w:rsidRPr="00F47B30">
        <w:rPr>
          <w:rFonts w:eastAsia="方正仿宋_GBK"/>
          <w:snapToGrid w:val="0"/>
          <w:kern w:val="0"/>
          <w:szCs w:val="32"/>
        </w:rPr>
        <w:t>信息提供单位因提供不真实信息侵害物业服务企业、物业项目负责人等合法权益的，被侵权人可依法追究其相应责任。</w:t>
      </w:r>
    </w:p>
    <w:p w:rsidR="00FC2DC3" w:rsidRPr="00036CBC" w:rsidRDefault="00FC2DC3" w:rsidP="00FC2DC3">
      <w:pPr>
        <w:snapToGrid w:val="0"/>
        <w:spacing w:line="524" w:lineRule="exact"/>
        <w:ind w:firstLineChars="200" w:firstLine="640"/>
      </w:pPr>
    </w:p>
    <w:p w:rsidR="00FC2DC3" w:rsidRDefault="00FC2DC3" w:rsidP="00FC2DC3">
      <w:pPr>
        <w:pStyle w:val="aa"/>
        <w:widowControl/>
        <w:numPr>
          <w:ilvl w:val="0"/>
          <w:numId w:val="1"/>
        </w:numPr>
        <w:shd w:val="clear" w:color="auto" w:fill="FFFFFF"/>
        <w:snapToGrid w:val="0"/>
        <w:spacing w:beforeAutospacing="0" w:afterAutospacing="0" w:line="524" w:lineRule="exact"/>
        <w:jc w:val="center"/>
        <w:rPr>
          <w:rFonts w:eastAsia="方正黑体_GBK"/>
          <w:snapToGrid w:val="0"/>
          <w:sz w:val="32"/>
          <w:szCs w:val="32"/>
          <w:shd w:val="clear" w:color="auto" w:fill="FFFFFF"/>
        </w:rPr>
      </w:pPr>
      <w:r w:rsidRPr="00F47B30">
        <w:rPr>
          <w:rFonts w:eastAsia="方正黑体_GBK"/>
          <w:snapToGrid w:val="0"/>
          <w:sz w:val="32"/>
          <w:szCs w:val="32"/>
          <w:shd w:val="clear" w:color="auto" w:fill="FFFFFF"/>
        </w:rPr>
        <w:t>附</w:t>
      </w:r>
      <w:r w:rsidRPr="00F47B30">
        <w:rPr>
          <w:rFonts w:eastAsia="方正黑体_GBK"/>
          <w:snapToGrid w:val="0"/>
          <w:sz w:val="32"/>
          <w:szCs w:val="32"/>
          <w:shd w:val="clear" w:color="auto" w:fill="FFFFFF"/>
        </w:rPr>
        <w:t xml:space="preserve"> </w:t>
      </w:r>
      <w:r w:rsidRPr="00F47B30">
        <w:rPr>
          <w:rFonts w:eastAsia="方正黑体_GBK"/>
          <w:snapToGrid w:val="0"/>
          <w:sz w:val="32"/>
          <w:szCs w:val="32"/>
          <w:shd w:val="clear" w:color="auto" w:fill="FFFFFF"/>
        </w:rPr>
        <w:t>则</w:t>
      </w:r>
    </w:p>
    <w:p w:rsidR="00FC2DC3" w:rsidRPr="00F47B30" w:rsidRDefault="00FC2DC3" w:rsidP="00FC2DC3">
      <w:pPr>
        <w:pStyle w:val="aa"/>
        <w:shd w:val="clear" w:color="auto" w:fill="FFFFFF"/>
        <w:snapToGrid w:val="0"/>
        <w:spacing w:beforeAutospacing="0" w:afterAutospacing="0" w:line="524" w:lineRule="exact"/>
        <w:ind w:left="1290"/>
        <w:rPr>
          <w:rFonts w:eastAsia="方正黑体_GBK"/>
          <w:snapToGrid w:val="0"/>
          <w:sz w:val="32"/>
          <w:szCs w:val="32"/>
        </w:rPr>
      </w:pPr>
    </w:p>
    <w:p w:rsidR="00FC2DC3" w:rsidRPr="00F47B30" w:rsidRDefault="00FC2DC3" w:rsidP="00FC2DC3">
      <w:pPr>
        <w:spacing w:line="524" w:lineRule="exact"/>
        <w:ind w:firstLineChars="200" w:firstLine="640"/>
        <w:rPr>
          <w:rFonts w:eastAsia="方正仿宋_GBK"/>
          <w:snapToGrid w:val="0"/>
          <w:kern w:val="0"/>
          <w:szCs w:val="32"/>
        </w:rPr>
      </w:pPr>
      <w:r w:rsidRPr="00F47B30">
        <w:rPr>
          <w:rFonts w:eastAsia="方正黑体_GBK"/>
          <w:snapToGrid w:val="0"/>
        </w:rPr>
        <w:t>第三十三条</w:t>
      </w:r>
      <w:r w:rsidRPr="00F47B30">
        <w:rPr>
          <w:rFonts w:eastAsia="方正黑体_GBK"/>
          <w:snapToGrid w:val="0"/>
          <w:kern w:val="0"/>
        </w:rPr>
        <w:t xml:space="preserve"> </w:t>
      </w:r>
      <w:r w:rsidRPr="00F47B30">
        <w:t xml:space="preserve"> </w:t>
      </w:r>
      <w:r w:rsidRPr="00F47B30">
        <w:rPr>
          <w:rFonts w:eastAsia="方正仿宋_GBK"/>
          <w:snapToGrid w:val="0"/>
          <w:kern w:val="0"/>
          <w:szCs w:val="32"/>
        </w:rPr>
        <w:t>对于物业管理活动监督管理过程中发现并确认从事物业服务活动，但是未在市智慧物业平台上注册的企业，市、区县住房城乡建设部门可以依照本办法规定实施信用信息管理。</w:t>
      </w:r>
    </w:p>
    <w:p w:rsidR="00FC2DC3" w:rsidRPr="00F47B30" w:rsidRDefault="00FC2DC3" w:rsidP="00FC2DC3">
      <w:pPr>
        <w:snapToGrid w:val="0"/>
        <w:spacing w:line="524" w:lineRule="exact"/>
        <w:ind w:firstLineChars="200" w:firstLine="640"/>
        <w:rPr>
          <w:rFonts w:eastAsia="方正仿宋_GBK"/>
          <w:snapToGrid w:val="0"/>
          <w:kern w:val="0"/>
          <w:szCs w:val="32"/>
        </w:rPr>
      </w:pPr>
      <w:r w:rsidRPr="00F47B30">
        <w:rPr>
          <w:rFonts w:eastAsia="方正黑体_GBK"/>
          <w:snapToGrid w:val="0"/>
        </w:rPr>
        <w:lastRenderedPageBreak/>
        <w:t>第三十四条</w:t>
      </w:r>
      <w:r w:rsidRPr="00F47B30">
        <w:rPr>
          <w:rFonts w:eastAsia="方正仿宋_GBK"/>
          <w:snapToGrid w:val="0"/>
          <w:kern w:val="0"/>
          <w:shd w:val="clear" w:color="auto" w:fill="FFFFFF"/>
        </w:rPr>
        <w:t xml:space="preserve">  </w:t>
      </w:r>
      <w:r w:rsidRPr="00F47B30">
        <w:rPr>
          <w:rFonts w:eastAsia="方正仿宋_GBK"/>
          <w:snapToGrid w:val="0"/>
          <w:kern w:val="0"/>
          <w:szCs w:val="32"/>
        </w:rPr>
        <w:t>市住房城乡建设部门根据法律、法规调整及行业发展需要等，可适时修改评分标准。</w:t>
      </w:r>
    </w:p>
    <w:p w:rsidR="00FC2DC3" w:rsidRDefault="00FC2DC3" w:rsidP="00FC2DC3">
      <w:pPr>
        <w:snapToGrid w:val="0"/>
        <w:spacing w:line="524" w:lineRule="exact"/>
        <w:ind w:firstLineChars="200" w:firstLine="640"/>
        <w:rPr>
          <w:rFonts w:eastAsia="方正仿宋_GBK"/>
          <w:snapToGrid w:val="0"/>
          <w:kern w:val="0"/>
        </w:rPr>
      </w:pPr>
      <w:r w:rsidRPr="00F47B30">
        <w:rPr>
          <w:rFonts w:eastAsia="方正黑体_GBK"/>
          <w:snapToGrid w:val="0"/>
        </w:rPr>
        <w:t>第三十五条</w:t>
      </w:r>
      <w:r w:rsidRPr="00F47B30">
        <w:rPr>
          <w:rFonts w:eastAsia="方正仿宋_GBK"/>
          <w:snapToGrid w:val="0"/>
          <w:kern w:val="0"/>
          <w:shd w:val="clear" w:color="auto" w:fill="FFFFFF"/>
        </w:rPr>
        <w:t xml:space="preserve">  </w:t>
      </w:r>
      <w:r w:rsidRPr="00F47B30">
        <w:rPr>
          <w:rFonts w:eastAsia="方正仿宋_GBK"/>
          <w:snapToGrid w:val="0"/>
          <w:kern w:val="0"/>
          <w:szCs w:val="32"/>
        </w:rPr>
        <w:t>本办法自印发之日起施行，原《关于印发重庆市物业服务企业和物业项目负责人信用管理办法（试行）的通知》（</w:t>
      </w:r>
      <w:proofErr w:type="gramStart"/>
      <w:r w:rsidRPr="00F47B30">
        <w:rPr>
          <w:rFonts w:eastAsia="方正仿宋_GBK"/>
          <w:snapToGrid w:val="0"/>
          <w:kern w:val="0"/>
          <w:szCs w:val="32"/>
        </w:rPr>
        <w:t>渝建发</w:t>
      </w:r>
      <w:proofErr w:type="gramEnd"/>
      <w:r w:rsidRPr="00F47B30">
        <w:rPr>
          <w:rFonts w:eastAsia="方正仿宋_GBK"/>
          <w:snapToGrid w:val="0"/>
          <w:kern w:val="0"/>
          <w:szCs w:val="32"/>
        </w:rPr>
        <w:t>〔</w:t>
      </w:r>
      <w:r w:rsidRPr="00F47B30">
        <w:rPr>
          <w:rFonts w:eastAsia="方正仿宋_GBK"/>
          <w:snapToGrid w:val="0"/>
          <w:kern w:val="0"/>
          <w:szCs w:val="32"/>
        </w:rPr>
        <w:t>2019</w:t>
      </w:r>
      <w:r w:rsidRPr="00F47B30">
        <w:rPr>
          <w:rFonts w:eastAsia="方正仿宋_GBK"/>
          <w:snapToGrid w:val="0"/>
          <w:kern w:val="0"/>
          <w:szCs w:val="32"/>
        </w:rPr>
        <w:t>〕</w:t>
      </w:r>
      <w:r w:rsidRPr="00F47B30">
        <w:rPr>
          <w:rFonts w:eastAsia="方正仿宋_GBK"/>
          <w:snapToGrid w:val="0"/>
          <w:kern w:val="0"/>
          <w:szCs w:val="32"/>
        </w:rPr>
        <w:t>24</w:t>
      </w:r>
      <w:r w:rsidRPr="00F47B30">
        <w:rPr>
          <w:rFonts w:eastAsia="方正仿宋_GBK"/>
          <w:snapToGrid w:val="0"/>
          <w:kern w:val="0"/>
          <w:szCs w:val="32"/>
        </w:rPr>
        <w:t>号）同时废止。</w:t>
      </w:r>
    </w:p>
    <w:p w:rsidR="00FC2DC3" w:rsidRPr="00F47B30" w:rsidRDefault="00FC2DC3" w:rsidP="00FC2DC3">
      <w:pPr>
        <w:snapToGrid w:val="0"/>
        <w:spacing w:line="524" w:lineRule="exact"/>
        <w:ind w:firstLineChars="200" w:firstLine="640"/>
        <w:rPr>
          <w:rFonts w:eastAsia="方正仿宋_GBK"/>
          <w:snapToGrid w:val="0"/>
          <w:kern w:val="0"/>
          <w:szCs w:val="32"/>
        </w:rPr>
      </w:pPr>
    </w:p>
    <w:p w:rsidR="00FC2DC3" w:rsidRPr="00F47B30" w:rsidRDefault="00FC2DC3" w:rsidP="00FC2DC3">
      <w:pPr>
        <w:snapToGrid w:val="0"/>
        <w:spacing w:line="524" w:lineRule="exact"/>
        <w:ind w:firstLineChars="200" w:firstLine="640"/>
        <w:rPr>
          <w:rFonts w:eastAsia="方正仿宋_GBK"/>
          <w:snapToGrid w:val="0"/>
          <w:kern w:val="0"/>
          <w:szCs w:val="32"/>
        </w:rPr>
      </w:pPr>
      <w:r w:rsidRPr="00F47B30">
        <w:rPr>
          <w:rFonts w:eastAsia="方正仿宋_GBK"/>
          <w:snapToGrid w:val="0"/>
          <w:kern w:val="0"/>
          <w:szCs w:val="32"/>
        </w:rPr>
        <w:t xml:space="preserve">    </w:t>
      </w:r>
      <w:r w:rsidRPr="00F47B30">
        <w:rPr>
          <w:rFonts w:eastAsia="方正仿宋_GBK"/>
          <w:snapToGrid w:val="0"/>
          <w:kern w:val="0"/>
          <w:szCs w:val="32"/>
        </w:rPr>
        <w:t>附件：</w:t>
      </w:r>
      <w:r w:rsidRPr="00F47B30">
        <w:rPr>
          <w:rFonts w:eastAsia="方正仿宋_GBK"/>
          <w:snapToGrid w:val="0"/>
          <w:kern w:val="0"/>
          <w:szCs w:val="32"/>
        </w:rPr>
        <w:t xml:space="preserve">1. </w:t>
      </w:r>
      <w:r w:rsidRPr="00F47B30">
        <w:rPr>
          <w:rFonts w:eastAsia="方正仿宋_GBK"/>
          <w:snapToGrid w:val="0"/>
          <w:kern w:val="0"/>
          <w:szCs w:val="32"/>
        </w:rPr>
        <w:t>重庆市物业服务企业基础信息分数标准</w:t>
      </w:r>
    </w:p>
    <w:p w:rsidR="00FC2DC3" w:rsidRPr="00F47B30" w:rsidRDefault="00FC2DC3" w:rsidP="00FC2DC3">
      <w:pPr>
        <w:snapToGrid w:val="0"/>
        <w:spacing w:line="524" w:lineRule="exact"/>
        <w:ind w:firstLineChars="200" w:firstLine="640"/>
        <w:rPr>
          <w:rFonts w:eastAsia="方正仿宋_GBK"/>
          <w:snapToGrid w:val="0"/>
          <w:kern w:val="0"/>
          <w:szCs w:val="32"/>
        </w:rPr>
      </w:pPr>
      <w:r w:rsidRPr="00F47B30">
        <w:rPr>
          <w:rFonts w:eastAsia="方正仿宋_GBK"/>
          <w:snapToGrid w:val="0"/>
          <w:kern w:val="0"/>
          <w:szCs w:val="32"/>
        </w:rPr>
        <w:t xml:space="preserve">          2. </w:t>
      </w:r>
      <w:r w:rsidRPr="00F47B30">
        <w:rPr>
          <w:rFonts w:eastAsia="方正仿宋_GBK"/>
          <w:snapToGrid w:val="0"/>
          <w:kern w:val="0"/>
          <w:szCs w:val="32"/>
        </w:rPr>
        <w:t>重庆市物业服务企业优良信息评分标准</w:t>
      </w:r>
    </w:p>
    <w:p w:rsidR="00FC2DC3" w:rsidRPr="00F47B30" w:rsidRDefault="00FC2DC3" w:rsidP="00FC2DC3">
      <w:pPr>
        <w:snapToGrid w:val="0"/>
        <w:spacing w:line="524" w:lineRule="exact"/>
        <w:ind w:firstLineChars="200" w:firstLine="640"/>
        <w:rPr>
          <w:rFonts w:eastAsia="方正仿宋_GBK"/>
          <w:snapToGrid w:val="0"/>
          <w:kern w:val="0"/>
          <w:szCs w:val="32"/>
        </w:rPr>
      </w:pPr>
      <w:r w:rsidRPr="00F47B30">
        <w:rPr>
          <w:rFonts w:eastAsia="方正仿宋_GBK"/>
          <w:snapToGrid w:val="0"/>
          <w:kern w:val="0"/>
          <w:szCs w:val="32"/>
        </w:rPr>
        <w:t xml:space="preserve">          3. </w:t>
      </w:r>
      <w:r w:rsidRPr="00F47B30">
        <w:rPr>
          <w:rFonts w:eastAsia="方正仿宋_GBK"/>
          <w:snapToGrid w:val="0"/>
          <w:kern w:val="0"/>
          <w:szCs w:val="32"/>
        </w:rPr>
        <w:t>重庆市物业服务企业不良信息评分标准</w:t>
      </w:r>
    </w:p>
    <w:p w:rsidR="00FC2DC3" w:rsidRPr="00F47B30" w:rsidRDefault="00FC2DC3" w:rsidP="00FC2DC3">
      <w:pPr>
        <w:snapToGrid w:val="0"/>
        <w:spacing w:line="524" w:lineRule="exact"/>
        <w:ind w:firstLineChars="200" w:firstLine="640"/>
        <w:rPr>
          <w:rFonts w:eastAsia="方正仿宋_GBK"/>
          <w:snapToGrid w:val="0"/>
          <w:kern w:val="0"/>
          <w:szCs w:val="32"/>
        </w:rPr>
      </w:pPr>
      <w:r w:rsidRPr="00F47B30">
        <w:rPr>
          <w:rFonts w:eastAsia="方正仿宋_GBK"/>
          <w:snapToGrid w:val="0"/>
          <w:kern w:val="0"/>
          <w:szCs w:val="32"/>
        </w:rPr>
        <w:t xml:space="preserve">          4. </w:t>
      </w:r>
      <w:r w:rsidRPr="00F47B30">
        <w:rPr>
          <w:rFonts w:eastAsia="方正仿宋_GBK"/>
          <w:snapToGrid w:val="0"/>
          <w:kern w:val="0"/>
          <w:szCs w:val="32"/>
        </w:rPr>
        <w:t>重庆市物业项目负责人信用信息评分标准</w:t>
      </w:r>
      <w:r w:rsidRPr="00F47B30">
        <w:rPr>
          <w:rFonts w:eastAsia="方正仿宋_GBK"/>
          <w:snapToGrid w:val="0"/>
          <w:kern w:val="0"/>
          <w:szCs w:val="32"/>
        </w:rPr>
        <w:t xml:space="preserve"> </w:t>
      </w:r>
    </w:p>
    <w:p w:rsidR="001F655B" w:rsidRDefault="00FC2DC3" w:rsidP="00FC2DC3">
      <w:pPr>
        <w:tabs>
          <w:tab w:val="left" w:pos="3735"/>
        </w:tabs>
        <w:wordWrap w:val="0"/>
        <w:spacing w:line="600" w:lineRule="atLeast"/>
        <w:jc w:val="right"/>
        <w:rPr>
          <w:rFonts w:eastAsia="方正仿宋_GBK"/>
          <w:kern w:val="0"/>
          <w:szCs w:val="32"/>
          <w:shd w:val="clear" w:color="auto" w:fill="FFFFFF"/>
        </w:rPr>
        <w:sectPr w:rsidR="001F655B">
          <w:headerReference w:type="default" r:id="rId9"/>
          <w:footerReference w:type="default" r:id="rId10"/>
          <w:type w:val="continuous"/>
          <w:pgSz w:w="11906" w:h="16838"/>
          <w:pgMar w:top="1962" w:right="1474" w:bottom="1848" w:left="1587" w:header="851" w:footer="992" w:gutter="0"/>
          <w:pgNumType w:fmt="numberInDash" w:start="1"/>
          <w:cols w:space="0"/>
          <w:docGrid w:type="lines" w:linePitch="316"/>
        </w:sectPr>
      </w:pPr>
      <w:r w:rsidRPr="00F47B30">
        <w:rPr>
          <w:rFonts w:eastAsia="方正仿宋_GBK"/>
          <w:snapToGrid w:val="0"/>
          <w:kern w:val="0"/>
        </w:rPr>
        <w:t xml:space="preserve">   </w:t>
      </w:r>
      <w:r w:rsidR="008105FF">
        <w:rPr>
          <w:rFonts w:eastAsia="方正仿宋_GBK" w:hint="eastAsia"/>
          <w:szCs w:val="32"/>
        </w:rPr>
        <w:t xml:space="preserve">        </w:t>
      </w:r>
    </w:p>
    <w:p w:rsidR="00FC2DC3" w:rsidRPr="00F47B30" w:rsidRDefault="00FC2DC3" w:rsidP="00FC2DC3">
      <w:pPr>
        <w:spacing w:line="524" w:lineRule="exact"/>
        <w:rPr>
          <w:rFonts w:ascii="方正黑体_GBK" w:eastAsia="方正黑体_GBK"/>
          <w:snapToGrid w:val="0"/>
          <w:kern w:val="0"/>
          <w:szCs w:val="32"/>
        </w:rPr>
      </w:pPr>
      <w:r w:rsidRPr="00F47B30">
        <w:rPr>
          <w:rFonts w:ascii="方正黑体_GBK" w:eastAsia="方正黑体_GBK" w:hint="eastAsia"/>
          <w:snapToGrid w:val="0"/>
          <w:kern w:val="0"/>
          <w:szCs w:val="32"/>
        </w:rPr>
        <w:lastRenderedPageBreak/>
        <w:t>附件1</w:t>
      </w:r>
    </w:p>
    <w:p w:rsidR="00FC2DC3" w:rsidRPr="00F47B30" w:rsidRDefault="00FC2DC3" w:rsidP="00FC2DC3">
      <w:pPr>
        <w:spacing w:line="524" w:lineRule="exact"/>
        <w:jc w:val="center"/>
        <w:rPr>
          <w:rFonts w:eastAsia="方正小标宋_GBK"/>
          <w:snapToGrid w:val="0"/>
          <w:kern w:val="0"/>
          <w:sz w:val="44"/>
          <w:szCs w:val="44"/>
        </w:rPr>
      </w:pPr>
    </w:p>
    <w:p w:rsidR="00FC2DC3" w:rsidRPr="00F47B30" w:rsidRDefault="00FC2DC3" w:rsidP="00FC2DC3">
      <w:pPr>
        <w:spacing w:line="524" w:lineRule="exact"/>
        <w:jc w:val="center"/>
        <w:rPr>
          <w:rFonts w:eastAsia="方正小标宋_GBK"/>
          <w:snapToGrid w:val="0"/>
          <w:kern w:val="0"/>
          <w:sz w:val="44"/>
          <w:szCs w:val="44"/>
        </w:rPr>
      </w:pPr>
      <w:r w:rsidRPr="00F47B30">
        <w:rPr>
          <w:rFonts w:eastAsia="方正小标宋_GBK"/>
          <w:snapToGrid w:val="0"/>
          <w:kern w:val="0"/>
          <w:sz w:val="44"/>
          <w:szCs w:val="44"/>
        </w:rPr>
        <w:t>重庆市物业服务企业基础信息分数标准</w:t>
      </w:r>
    </w:p>
    <w:p w:rsidR="00FC2DC3" w:rsidRPr="00F47B30" w:rsidRDefault="00FC2DC3" w:rsidP="00FC2DC3">
      <w:pPr>
        <w:spacing w:line="524" w:lineRule="exact"/>
        <w:ind w:firstLineChars="250" w:firstLine="1100"/>
        <w:jc w:val="center"/>
        <w:rPr>
          <w:rFonts w:eastAsia="方正小标宋简体"/>
          <w:snapToGrid w:val="0"/>
          <w:kern w:val="0"/>
          <w:sz w:val="44"/>
          <w:szCs w:val="44"/>
        </w:rPr>
      </w:pPr>
    </w:p>
    <w:tbl>
      <w:tblPr>
        <w:tblW w:w="0" w:type="auto"/>
        <w:tblInd w:w="58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6"/>
        <w:gridCol w:w="2370"/>
        <w:gridCol w:w="7584"/>
        <w:gridCol w:w="2326"/>
      </w:tblGrid>
      <w:tr w:rsidR="00FC2DC3" w:rsidRPr="00F47B30" w:rsidTr="00037945">
        <w:tc>
          <w:tcPr>
            <w:tcW w:w="536" w:type="dxa"/>
          </w:tcPr>
          <w:p w:rsidR="00FC2DC3" w:rsidRPr="00F47B30" w:rsidRDefault="00FC2DC3" w:rsidP="00037945">
            <w:pPr>
              <w:spacing w:line="524" w:lineRule="exact"/>
              <w:jc w:val="center"/>
              <w:rPr>
                <w:rFonts w:eastAsia="方正黑体_GBK"/>
                <w:snapToGrid w:val="0"/>
                <w:kern w:val="0"/>
              </w:rPr>
            </w:pPr>
            <w:r w:rsidRPr="00F47B30">
              <w:rPr>
                <w:rFonts w:eastAsia="方正黑体_GBK"/>
                <w:snapToGrid w:val="0"/>
                <w:kern w:val="0"/>
              </w:rPr>
              <w:t>序号</w:t>
            </w:r>
          </w:p>
        </w:tc>
        <w:tc>
          <w:tcPr>
            <w:tcW w:w="2370" w:type="dxa"/>
            <w:vAlign w:val="center"/>
          </w:tcPr>
          <w:p w:rsidR="00FC2DC3" w:rsidRPr="00F47B30" w:rsidRDefault="00FC2DC3" w:rsidP="00037945">
            <w:pPr>
              <w:spacing w:line="524" w:lineRule="exact"/>
              <w:jc w:val="center"/>
              <w:rPr>
                <w:rFonts w:eastAsia="方正黑体_GBK"/>
                <w:snapToGrid w:val="0"/>
                <w:kern w:val="0"/>
              </w:rPr>
            </w:pPr>
            <w:r w:rsidRPr="00F47B30">
              <w:rPr>
                <w:rFonts w:eastAsia="方正黑体_GBK"/>
                <w:snapToGrid w:val="0"/>
                <w:kern w:val="0"/>
              </w:rPr>
              <w:t>基础信息内容</w:t>
            </w:r>
          </w:p>
        </w:tc>
        <w:tc>
          <w:tcPr>
            <w:tcW w:w="7584" w:type="dxa"/>
            <w:vAlign w:val="center"/>
          </w:tcPr>
          <w:p w:rsidR="00FC2DC3" w:rsidRPr="00F47B30" w:rsidRDefault="00FC2DC3" w:rsidP="00037945">
            <w:pPr>
              <w:spacing w:line="524" w:lineRule="exact"/>
              <w:jc w:val="center"/>
              <w:rPr>
                <w:rFonts w:eastAsia="方正黑体_GBK"/>
                <w:snapToGrid w:val="0"/>
                <w:kern w:val="0"/>
              </w:rPr>
            </w:pPr>
            <w:r w:rsidRPr="00F47B30">
              <w:rPr>
                <w:rFonts w:eastAsia="方正黑体_GBK"/>
                <w:snapToGrid w:val="0"/>
                <w:kern w:val="0"/>
              </w:rPr>
              <w:t>内容与标准</w:t>
            </w:r>
          </w:p>
        </w:tc>
        <w:tc>
          <w:tcPr>
            <w:tcW w:w="2326" w:type="dxa"/>
            <w:vAlign w:val="center"/>
          </w:tcPr>
          <w:p w:rsidR="00FC2DC3" w:rsidRPr="00F47B30" w:rsidRDefault="00FC2DC3" w:rsidP="00037945">
            <w:pPr>
              <w:spacing w:line="524" w:lineRule="exact"/>
              <w:jc w:val="center"/>
              <w:rPr>
                <w:rFonts w:eastAsia="方正黑体_GBK"/>
                <w:snapToGrid w:val="0"/>
                <w:kern w:val="0"/>
              </w:rPr>
            </w:pPr>
            <w:r w:rsidRPr="00F47B30">
              <w:rPr>
                <w:rFonts w:eastAsia="方正黑体_GBK"/>
                <w:snapToGrid w:val="0"/>
                <w:kern w:val="0"/>
              </w:rPr>
              <w:t>依据</w:t>
            </w:r>
          </w:p>
        </w:tc>
      </w:tr>
      <w:tr w:rsidR="00FC2DC3" w:rsidRPr="00F47B30" w:rsidTr="00037945">
        <w:tc>
          <w:tcPr>
            <w:tcW w:w="536" w:type="dxa"/>
            <w:vAlign w:val="center"/>
          </w:tcPr>
          <w:p w:rsidR="00FC2DC3" w:rsidRPr="00F47B30" w:rsidRDefault="00FC2DC3" w:rsidP="00037945">
            <w:pPr>
              <w:spacing w:line="524" w:lineRule="exact"/>
              <w:jc w:val="center"/>
              <w:rPr>
                <w:rFonts w:eastAsia="方正仿宋_GBK"/>
                <w:sz w:val="28"/>
                <w:szCs w:val="28"/>
              </w:rPr>
            </w:pPr>
            <w:r w:rsidRPr="00F47B30">
              <w:rPr>
                <w:rFonts w:eastAsia="方正仿宋_GBK"/>
                <w:snapToGrid w:val="0"/>
                <w:kern w:val="0"/>
                <w:sz w:val="28"/>
                <w:szCs w:val="28"/>
              </w:rPr>
              <w:t>1</w:t>
            </w:r>
          </w:p>
        </w:tc>
        <w:tc>
          <w:tcPr>
            <w:tcW w:w="2370" w:type="dxa"/>
            <w:vAlign w:val="center"/>
          </w:tcPr>
          <w:p w:rsidR="00FC2DC3" w:rsidRPr="00F47B30" w:rsidRDefault="00FC2DC3" w:rsidP="00037945">
            <w:pPr>
              <w:spacing w:line="524" w:lineRule="exact"/>
              <w:jc w:val="center"/>
              <w:rPr>
                <w:rFonts w:eastAsia="方正仿宋_GBK"/>
                <w:snapToGrid w:val="0"/>
                <w:kern w:val="0"/>
                <w:sz w:val="28"/>
                <w:szCs w:val="28"/>
              </w:rPr>
            </w:pPr>
            <w:r w:rsidRPr="00F47B30">
              <w:rPr>
                <w:rFonts w:eastAsia="方正仿宋_GBK"/>
                <w:snapToGrid w:val="0"/>
                <w:kern w:val="0"/>
                <w:sz w:val="28"/>
                <w:szCs w:val="28"/>
              </w:rPr>
              <w:t>企业注册信息</w:t>
            </w:r>
          </w:p>
          <w:p w:rsidR="00FC2DC3" w:rsidRPr="00F47B30" w:rsidRDefault="00FC2DC3" w:rsidP="00037945">
            <w:pPr>
              <w:spacing w:line="524" w:lineRule="exact"/>
              <w:jc w:val="center"/>
              <w:rPr>
                <w:rFonts w:eastAsia="方正仿宋_GBK"/>
                <w:snapToGrid w:val="0"/>
                <w:kern w:val="0"/>
                <w:sz w:val="28"/>
                <w:szCs w:val="28"/>
              </w:rPr>
            </w:pPr>
            <w:r w:rsidRPr="00F47B30">
              <w:rPr>
                <w:rFonts w:eastAsia="方正仿宋_GBK"/>
                <w:snapToGrid w:val="0"/>
                <w:kern w:val="0"/>
                <w:sz w:val="28"/>
                <w:szCs w:val="28"/>
              </w:rPr>
              <w:t>（</w:t>
            </w:r>
            <w:r w:rsidRPr="00F47B30">
              <w:rPr>
                <w:rFonts w:eastAsia="方正仿宋_GBK"/>
                <w:snapToGrid w:val="0"/>
                <w:kern w:val="0"/>
                <w:sz w:val="28"/>
                <w:szCs w:val="28"/>
              </w:rPr>
              <w:t>4</w:t>
            </w:r>
            <w:r w:rsidRPr="00F47B30">
              <w:rPr>
                <w:rFonts w:eastAsia="方正仿宋_GBK"/>
                <w:snapToGrid w:val="0"/>
                <w:kern w:val="0"/>
                <w:sz w:val="28"/>
                <w:szCs w:val="28"/>
              </w:rPr>
              <w:t>分）</w:t>
            </w:r>
          </w:p>
        </w:tc>
        <w:tc>
          <w:tcPr>
            <w:tcW w:w="7584" w:type="dxa"/>
            <w:vAlign w:val="center"/>
          </w:tcPr>
          <w:p w:rsidR="00FC2DC3" w:rsidRPr="00F47B30" w:rsidRDefault="00FC2DC3" w:rsidP="00037945">
            <w:pPr>
              <w:spacing w:line="524" w:lineRule="exact"/>
              <w:rPr>
                <w:rFonts w:eastAsia="方正仿宋_GBK"/>
                <w:snapToGrid w:val="0"/>
                <w:kern w:val="0"/>
                <w:sz w:val="28"/>
                <w:szCs w:val="28"/>
              </w:rPr>
            </w:pPr>
            <w:r w:rsidRPr="00F47B30">
              <w:rPr>
                <w:rFonts w:eastAsia="方正仿宋_GBK"/>
                <w:snapToGrid w:val="0"/>
                <w:kern w:val="0"/>
                <w:sz w:val="28"/>
                <w:szCs w:val="28"/>
              </w:rPr>
              <w:t>按市智慧物业平台设置，主要包括企业登记注册信息、物业服务规模等反映企业身份的信息，企业注册填报及时、完整、准确。每缺一项信息扣</w:t>
            </w:r>
            <w:r w:rsidRPr="00F47B30">
              <w:rPr>
                <w:rFonts w:eastAsia="方正仿宋_GBK"/>
                <w:snapToGrid w:val="0"/>
                <w:kern w:val="0"/>
                <w:sz w:val="28"/>
                <w:szCs w:val="28"/>
              </w:rPr>
              <w:t>0.5</w:t>
            </w:r>
            <w:r w:rsidRPr="00F47B30">
              <w:rPr>
                <w:rFonts w:eastAsia="方正仿宋_GBK"/>
                <w:snapToGrid w:val="0"/>
                <w:kern w:val="0"/>
                <w:sz w:val="28"/>
                <w:szCs w:val="28"/>
              </w:rPr>
              <w:t>分，发现一项虚假信息扣</w:t>
            </w:r>
            <w:r w:rsidRPr="00F47B30">
              <w:rPr>
                <w:rFonts w:eastAsia="方正仿宋_GBK"/>
                <w:snapToGrid w:val="0"/>
                <w:kern w:val="0"/>
                <w:sz w:val="28"/>
                <w:szCs w:val="28"/>
              </w:rPr>
              <w:t>0.5</w:t>
            </w:r>
            <w:r w:rsidRPr="00F47B30">
              <w:rPr>
                <w:rFonts w:eastAsia="方正仿宋_GBK"/>
                <w:snapToGrid w:val="0"/>
                <w:kern w:val="0"/>
                <w:sz w:val="28"/>
                <w:szCs w:val="28"/>
              </w:rPr>
              <w:t>分。可累计扣分。</w:t>
            </w:r>
          </w:p>
        </w:tc>
        <w:tc>
          <w:tcPr>
            <w:tcW w:w="2326" w:type="dxa"/>
            <w:vAlign w:val="center"/>
          </w:tcPr>
          <w:p w:rsidR="00FC2DC3" w:rsidRPr="00F47B30" w:rsidRDefault="00FC2DC3" w:rsidP="00037945">
            <w:pPr>
              <w:spacing w:line="524" w:lineRule="exact"/>
              <w:rPr>
                <w:rFonts w:eastAsia="方正仿宋_GBK"/>
                <w:snapToGrid w:val="0"/>
                <w:kern w:val="0"/>
                <w:sz w:val="28"/>
                <w:szCs w:val="28"/>
              </w:rPr>
            </w:pPr>
            <w:r w:rsidRPr="00F47B30">
              <w:rPr>
                <w:rFonts w:eastAsia="方正仿宋_GBK"/>
                <w:snapToGrid w:val="0"/>
                <w:kern w:val="0"/>
                <w:sz w:val="28"/>
                <w:szCs w:val="28"/>
              </w:rPr>
              <w:t>以调查核实为准</w:t>
            </w:r>
          </w:p>
        </w:tc>
      </w:tr>
      <w:tr w:rsidR="00FC2DC3" w:rsidRPr="00F47B30" w:rsidTr="00037945">
        <w:tc>
          <w:tcPr>
            <w:tcW w:w="536" w:type="dxa"/>
            <w:vAlign w:val="center"/>
          </w:tcPr>
          <w:p w:rsidR="00FC2DC3" w:rsidRPr="00F47B30" w:rsidRDefault="00FC2DC3" w:rsidP="00037945">
            <w:pPr>
              <w:spacing w:line="524" w:lineRule="exact"/>
              <w:jc w:val="center"/>
              <w:rPr>
                <w:rFonts w:eastAsia="方正仿宋_GBK"/>
                <w:snapToGrid w:val="0"/>
                <w:kern w:val="0"/>
                <w:sz w:val="28"/>
                <w:szCs w:val="28"/>
              </w:rPr>
            </w:pPr>
            <w:r w:rsidRPr="00F47B30">
              <w:rPr>
                <w:rFonts w:eastAsia="方正仿宋_GBK"/>
                <w:snapToGrid w:val="0"/>
                <w:kern w:val="0"/>
                <w:sz w:val="28"/>
                <w:szCs w:val="28"/>
              </w:rPr>
              <w:t>2</w:t>
            </w:r>
          </w:p>
        </w:tc>
        <w:tc>
          <w:tcPr>
            <w:tcW w:w="2370" w:type="dxa"/>
            <w:vAlign w:val="center"/>
          </w:tcPr>
          <w:p w:rsidR="00FC2DC3" w:rsidRPr="00F47B30" w:rsidRDefault="00FC2DC3" w:rsidP="00037945">
            <w:pPr>
              <w:spacing w:line="524" w:lineRule="exact"/>
              <w:jc w:val="center"/>
              <w:rPr>
                <w:rFonts w:eastAsia="方正仿宋_GBK"/>
                <w:snapToGrid w:val="0"/>
                <w:kern w:val="0"/>
                <w:sz w:val="28"/>
                <w:szCs w:val="28"/>
              </w:rPr>
            </w:pPr>
            <w:r w:rsidRPr="00F47B30">
              <w:rPr>
                <w:rFonts w:eastAsia="方正仿宋_GBK"/>
                <w:snapToGrid w:val="0"/>
                <w:kern w:val="0"/>
                <w:sz w:val="28"/>
                <w:szCs w:val="28"/>
              </w:rPr>
              <w:t>物业项目</w:t>
            </w:r>
          </w:p>
          <w:p w:rsidR="00FC2DC3" w:rsidRPr="00F47B30" w:rsidRDefault="00FC2DC3" w:rsidP="00037945">
            <w:pPr>
              <w:spacing w:line="524" w:lineRule="exact"/>
              <w:jc w:val="center"/>
              <w:rPr>
                <w:rFonts w:eastAsia="方正仿宋_GBK"/>
                <w:snapToGrid w:val="0"/>
                <w:kern w:val="0"/>
                <w:sz w:val="28"/>
                <w:szCs w:val="28"/>
              </w:rPr>
            </w:pPr>
            <w:r w:rsidRPr="00F47B30">
              <w:rPr>
                <w:rFonts w:eastAsia="方正仿宋_GBK"/>
                <w:snapToGrid w:val="0"/>
                <w:kern w:val="0"/>
                <w:sz w:val="28"/>
                <w:szCs w:val="28"/>
              </w:rPr>
              <w:t>负责人信息</w:t>
            </w:r>
          </w:p>
          <w:p w:rsidR="00FC2DC3" w:rsidRPr="00F47B30" w:rsidRDefault="00FC2DC3" w:rsidP="00037945">
            <w:pPr>
              <w:spacing w:line="524" w:lineRule="exact"/>
              <w:jc w:val="center"/>
              <w:rPr>
                <w:rFonts w:eastAsia="方正仿宋_GBK"/>
                <w:snapToGrid w:val="0"/>
                <w:kern w:val="0"/>
                <w:sz w:val="28"/>
                <w:szCs w:val="28"/>
              </w:rPr>
            </w:pPr>
            <w:r w:rsidRPr="00F47B30">
              <w:rPr>
                <w:rFonts w:eastAsia="方正仿宋_GBK"/>
                <w:snapToGrid w:val="0"/>
                <w:kern w:val="0"/>
                <w:sz w:val="28"/>
                <w:szCs w:val="28"/>
              </w:rPr>
              <w:t>（</w:t>
            </w:r>
            <w:r w:rsidRPr="00F47B30">
              <w:rPr>
                <w:rFonts w:eastAsia="方正仿宋_GBK"/>
                <w:snapToGrid w:val="0"/>
                <w:kern w:val="0"/>
                <w:sz w:val="28"/>
                <w:szCs w:val="28"/>
              </w:rPr>
              <w:t>4</w:t>
            </w:r>
            <w:r w:rsidRPr="00F47B30">
              <w:rPr>
                <w:rFonts w:eastAsia="方正仿宋_GBK"/>
                <w:snapToGrid w:val="0"/>
                <w:kern w:val="0"/>
                <w:sz w:val="28"/>
                <w:szCs w:val="28"/>
              </w:rPr>
              <w:t>分）</w:t>
            </w:r>
          </w:p>
        </w:tc>
        <w:tc>
          <w:tcPr>
            <w:tcW w:w="7584" w:type="dxa"/>
            <w:vAlign w:val="center"/>
          </w:tcPr>
          <w:p w:rsidR="00FC2DC3" w:rsidRPr="00F47B30" w:rsidRDefault="00FC2DC3" w:rsidP="00037945">
            <w:pPr>
              <w:widowControl/>
              <w:spacing w:before="100" w:beforeAutospacing="1" w:after="100" w:afterAutospacing="1" w:line="524" w:lineRule="exact"/>
              <w:rPr>
                <w:rFonts w:eastAsia="方正仿宋_GBK"/>
                <w:snapToGrid w:val="0"/>
                <w:kern w:val="0"/>
                <w:sz w:val="28"/>
                <w:szCs w:val="28"/>
              </w:rPr>
            </w:pPr>
            <w:r w:rsidRPr="00F47B30">
              <w:rPr>
                <w:rFonts w:eastAsia="方正仿宋_GBK"/>
                <w:snapToGrid w:val="0"/>
                <w:kern w:val="0"/>
                <w:sz w:val="28"/>
                <w:szCs w:val="28"/>
              </w:rPr>
              <w:t>按市智慧物业平台设置，主要包括物业项目负责人姓名、身份证明、上岗记录及其他有关物业项目负责人履历的信息。每缺一项信息扣</w:t>
            </w:r>
            <w:r w:rsidRPr="00F47B30">
              <w:rPr>
                <w:rFonts w:eastAsia="方正仿宋_GBK"/>
                <w:snapToGrid w:val="0"/>
                <w:kern w:val="0"/>
                <w:sz w:val="28"/>
                <w:szCs w:val="28"/>
              </w:rPr>
              <w:t>0.5</w:t>
            </w:r>
            <w:r w:rsidRPr="00F47B30">
              <w:rPr>
                <w:rFonts w:eastAsia="方正仿宋_GBK"/>
                <w:snapToGrid w:val="0"/>
                <w:kern w:val="0"/>
                <w:sz w:val="28"/>
                <w:szCs w:val="28"/>
              </w:rPr>
              <w:t>分，发现一项虚假信息扣</w:t>
            </w:r>
            <w:r w:rsidRPr="00F47B30">
              <w:rPr>
                <w:rFonts w:eastAsia="方正仿宋_GBK"/>
                <w:snapToGrid w:val="0"/>
                <w:kern w:val="0"/>
                <w:sz w:val="28"/>
                <w:szCs w:val="28"/>
              </w:rPr>
              <w:t>0.5</w:t>
            </w:r>
            <w:r w:rsidRPr="00F47B30">
              <w:rPr>
                <w:rFonts w:eastAsia="方正仿宋_GBK"/>
                <w:snapToGrid w:val="0"/>
                <w:kern w:val="0"/>
                <w:sz w:val="28"/>
                <w:szCs w:val="28"/>
              </w:rPr>
              <w:t>分。可累计扣分。</w:t>
            </w:r>
          </w:p>
        </w:tc>
        <w:tc>
          <w:tcPr>
            <w:tcW w:w="2326" w:type="dxa"/>
            <w:vAlign w:val="center"/>
          </w:tcPr>
          <w:p w:rsidR="00FC2DC3" w:rsidRPr="00F47B30" w:rsidRDefault="00FC2DC3" w:rsidP="00037945">
            <w:pPr>
              <w:spacing w:line="524" w:lineRule="exact"/>
              <w:rPr>
                <w:rFonts w:eastAsia="方正仿宋_GBK"/>
                <w:snapToGrid w:val="0"/>
                <w:kern w:val="0"/>
                <w:sz w:val="28"/>
                <w:szCs w:val="28"/>
              </w:rPr>
            </w:pPr>
            <w:r w:rsidRPr="00F47B30">
              <w:rPr>
                <w:rFonts w:eastAsia="方正仿宋_GBK"/>
                <w:snapToGrid w:val="0"/>
                <w:kern w:val="0"/>
                <w:sz w:val="28"/>
                <w:szCs w:val="28"/>
              </w:rPr>
              <w:t>以调查核实为准</w:t>
            </w:r>
          </w:p>
        </w:tc>
      </w:tr>
      <w:tr w:rsidR="00FC2DC3" w:rsidRPr="00F47B30" w:rsidTr="00037945">
        <w:trPr>
          <w:trHeight w:val="1177"/>
        </w:trPr>
        <w:tc>
          <w:tcPr>
            <w:tcW w:w="536" w:type="dxa"/>
            <w:vAlign w:val="center"/>
          </w:tcPr>
          <w:p w:rsidR="00FC2DC3" w:rsidRPr="00F47B30" w:rsidRDefault="00FC2DC3" w:rsidP="00037945">
            <w:pPr>
              <w:spacing w:line="524" w:lineRule="exact"/>
              <w:jc w:val="center"/>
              <w:rPr>
                <w:rFonts w:eastAsia="方正仿宋_GBK"/>
                <w:snapToGrid w:val="0"/>
                <w:kern w:val="0"/>
                <w:sz w:val="28"/>
                <w:szCs w:val="28"/>
              </w:rPr>
            </w:pPr>
            <w:r w:rsidRPr="00F47B30">
              <w:rPr>
                <w:rFonts w:eastAsia="方正仿宋_GBK"/>
                <w:snapToGrid w:val="0"/>
                <w:kern w:val="0"/>
                <w:sz w:val="28"/>
                <w:szCs w:val="28"/>
              </w:rPr>
              <w:lastRenderedPageBreak/>
              <w:t>3</w:t>
            </w:r>
          </w:p>
        </w:tc>
        <w:tc>
          <w:tcPr>
            <w:tcW w:w="2370" w:type="dxa"/>
            <w:vAlign w:val="center"/>
          </w:tcPr>
          <w:p w:rsidR="00FC2DC3" w:rsidRPr="00F47B30" w:rsidRDefault="00FC2DC3" w:rsidP="00037945">
            <w:pPr>
              <w:spacing w:line="524" w:lineRule="exact"/>
              <w:jc w:val="center"/>
              <w:rPr>
                <w:rFonts w:eastAsia="方正仿宋_GBK"/>
                <w:snapToGrid w:val="0"/>
                <w:kern w:val="0"/>
                <w:sz w:val="28"/>
                <w:szCs w:val="28"/>
              </w:rPr>
            </w:pPr>
            <w:r w:rsidRPr="00F47B30">
              <w:rPr>
                <w:rFonts w:eastAsia="方正仿宋_GBK"/>
                <w:snapToGrid w:val="0"/>
                <w:kern w:val="0"/>
                <w:sz w:val="28"/>
                <w:szCs w:val="28"/>
              </w:rPr>
              <w:t>物业项目信息</w:t>
            </w:r>
          </w:p>
          <w:p w:rsidR="00FC2DC3" w:rsidRPr="00F47B30" w:rsidRDefault="00FC2DC3" w:rsidP="00037945">
            <w:pPr>
              <w:spacing w:line="524" w:lineRule="exact"/>
              <w:jc w:val="center"/>
              <w:rPr>
                <w:rFonts w:eastAsia="方正仿宋_GBK"/>
                <w:snapToGrid w:val="0"/>
                <w:kern w:val="0"/>
                <w:sz w:val="28"/>
                <w:szCs w:val="28"/>
              </w:rPr>
            </w:pPr>
            <w:r w:rsidRPr="00F47B30">
              <w:rPr>
                <w:rFonts w:eastAsia="方正仿宋_GBK"/>
                <w:snapToGrid w:val="0"/>
                <w:kern w:val="0"/>
                <w:sz w:val="28"/>
                <w:szCs w:val="28"/>
              </w:rPr>
              <w:t>（</w:t>
            </w:r>
            <w:r w:rsidRPr="00F47B30">
              <w:rPr>
                <w:rFonts w:eastAsia="方正仿宋_GBK"/>
                <w:snapToGrid w:val="0"/>
                <w:kern w:val="0"/>
                <w:sz w:val="28"/>
                <w:szCs w:val="28"/>
              </w:rPr>
              <w:t>4</w:t>
            </w:r>
            <w:r w:rsidRPr="00F47B30">
              <w:rPr>
                <w:rFonts w:eastAsia="方正仿宋_GBK"/>
                <w:snapToGrid w:val="0"/>
                <w:kern w:val="0"/>
                <w:sz w:val="28"/>
                <w:szCs w:val="28"/>
              </w:rPr>
              <w:t>分）</w:t>
            </w:r>
          </w:p>
        </w:tc>
        <w:tc>
          <w:tcPr>
            <w:tcW w:w="7584" w:type="dxa"/>
            <w:vAlign w:val="center"/>
          </w:tcPr>
          <w:p w:rsidR="00FC2DC3" w:rsidRPr="00F47B30" w:rsidRDefault="00FC2DC3" w:rsidP="00037945">
            <w:pPr>
              <w:spacing w:line="524" w:lineRule="exact"/>
              <w:rPr>
                <w:rFonts w:eastAsia="方正仿宋_GBK"/>
                <w:snapToGrid w:val="0"/>
                <w:kern w:val="0"/>
                <w:sz w:val="28"/>
                <w:szCs w:val="28"/>
              </w:rPr>
            </w:pPr>
            <w:r w:rsidRPr="00F47B30">
              <w:rPr>
                <w:rFonts w:eastAsia="方正仿宋_GBK"/>
                <w:snapToGrid w:val="0"/>
                <w:kern w:val="0"/>
                <w:sz w:val="28"/>
                <w:szCs w:val="28"/>
              </w:rPr>
              <w:t>按市智慧物业平台设置，主要包括物业管理面积、类型、从业人员总数等。每缺一项信息扣</w:t>
            </w:r>
            <w:r w:rsidRPr="00F47B30">
              <w:rPr>
                <w:rFonts w:eastAsia="方正仿宋_GBK"/>
                <w:snapToGrid w:val="0"/>
                <w:kern w:val="0"/>
                <w:sz w:val="28"/>
                <w:szCs w:val="28"/>
              </w:rPr>
              <w:t>0.5</w:t>
            </w:r>
            <w:r w:rsidRPr="00F47B30">
              <w:rPr>
                <w:rFonts w:eastAsia="方正仿宋_GBK"/>
                <w:snapToGrid w:val="0"/>
                <w:kern w:val="0"/>
                <w:sz w:val="28"/>
                <w:szCs w:val="28"/>
              </w:rPr>
              <w:t>分，发现一项虚假信息扣</w:t>
            </w:r>
            <w:r w:rsidRPr="00F47B30">
              <w:rPr>
                <w:rFonts w:eastAsia="方正仿宋_GBK"/>
                <w:snapToGrid w:val="0"/>
                <w:kern w:val="0"/>
                <w:sz w:val="28"/>
                <w:szCs w:val="28"/>
              </w:rPr>
              <w:t>0.5</w:t>
            </w:r>
            <w:r w:rsidRPr="00F47B30">
              <w:rPr>
                <w:rFonts w:eastAsia="方正仿宋_GBK"/>
                <w:snapToGrid w:val="0"/>
                <w:kern w:val="0"/>
                <w:sz w:val="28"/>
                <w:szCs w:val="28"/>
              </w:rPr>
              <w:t>分。可累计扣分。</w:t>
            </w:r>
          </w:p>
        </w:tc>
        <w:tc>
          <w:tcPr>
            <w:tcW w:w="2326" w:type="dxa"/>
            <w:vAlign w:val="center"/>
          </w:tcPr>
          <w:p w:rsidR="00FC2DC3" w:rsidRPr="00F47B30" w:rsidRDefault="00FC2DC3" w:rsidP="00037945">
            <w:pPr>
              <w:spacing w:line="524" w:lineRule="exact"/>
              <w:rPr>
                <w:rFonts w:eastAsia="方正仿宋_GBK"/>
                <w:snapToGrid w:val="0"/>
                <w:kern w:val="0"/>
                <w:sz w:val="28"/>
                <w:szCs w:val="28"/>
              </w:rPr>
            </w:pPr>
            <w:r w:rsidRPr="00F47B30">
              <w:rPr>
                <w:rFonts w:eastAsia="方正仿宋_GBK"/>
                <w:snapToGrid w:val="0"/>
                <w:kern w:val="0"/>
                <w:sz w:val="28"/>
                <w:szCs w:val="28"/>
              </w:rPr>
              <w:t>以调查核实为准</w:t>
            </w:r>
          </w:p>
        </w:tc>
      </w:tr>
    </w:tbl>
    <w:p w:rsidR="00FC2DC3" w:rsidRDefault="00FC2DC3" w:rsidP="00FC2DC3">
      <w:pPr>
        <w:spacing w:line="524" w:lineRule="exact"/>
        <w:rPr>
          <w:rFonts w:ascii="方正黑体_GBK" w:eastAsia="方正黑体_GBK"/>
          <w:snapToGrid w:val="0"/>
          <w:kern w:val="0"/>
          <w:szCs w:val="32"/>
        </w:rPr>
      </w:pPr>
    </w:p>
    <w:p w:rsidR="00FC2DC3" w:rsidRDefault="00FC2DC3" w:rsidP="00FC2DC3">
      <w:pPr>
        <w:spacing w:line="524" w:lineRule="exact"/>
        <w:rPr>
          <w:rFonts w:ascii="方正黑体_GBK" w:eastAsia="方正黑体_GBK"/>
          <w:snapToGrid w:val="0"/>
          <w:kern w:val="0"/>
          <w:szCs w:val="32"/>
        </w:rPr>
      </w:pPr>
    </w:p>
    <w:p w:rsidR="00FC2DC3" w:rsidRDefault="00FC2DC3" w:rsidP="00FC2DC3">
      <w:pPr>
        <w:spacing w:line="524" w:lineRule="exact"/>
        <w:rPr>
          <w:rFonts w:ascii="方正黑体_GBK" w:eastAsia="方正黑体_GBK"/>
          <w:snapToGrid w:val="0"/>
          <w:kern w:val="0"/>
          <w:szCs w:val="32"/>
        </w:rPr>
      </w:pPr>
    </w:p>
    <w:p w:rsidR="00FC2DC3" w:rsidRDefault="00FC2DC3" w:rsidP="00FC2DC3">
      <w:pPr>
        <w:spacing w:line="524" w:lineRule="exact"/>
        <w:rPr>
          <w:rFonts w:ascii="方正黑体_GBK" w:eastAsia="方正黑体_GBK"/>
          <w:snapToGrid w:val="0"/>
          <w:kern w:val="0"/>
          <w:szCs w:val="32"/>
        </w:rPr>
      </w:pPr>
    </w:p>
    <w:p w:rsidR="00FC2DC3" w:rsidRDefault="00FC2DC3" w:rsidP="00FC2DC3">
      <w:pPr>
        <w:spacing w:line="524" w:lineRule="exact"/>
        <w:rPr>
          <w:rFonts w:ascii="方正黑体_GBK" w:eastAsia="方正黑体_GBK"/>
          <w:snapToGrid w:val="0"/>
          <w:kern w:val="0"/>
          <w:szCs w:val="32"/>
        </w:rPr>
      </w:pPr>
    </w:p>
    <w:p w:rsidR="00FC2DC3" w:rsidRDefault="00FC2DC3" w:rsidP="00FC2DC3">
      <w:pPr>
        <w:spacing w:line="524" w:lineRule="exact"/>
        <w:rPr>
          <w:rFonts w:ascii="方正黑体_GBK" w:eastAsia="方正黑体_GBK"/>
          <w:snapToGrid w:val="0"/>
          <w:kern w:val="0"/>
          <w:szCs w:val="32"/>
        </w:rPr>
      </w:pPr>
    </w:p>
    <w:p w:rsidR="00FC2DC3" w:rsidRDefault="00FC2DC3" w:rsidP="00FC2DC3">
      <w:pPr>
        <w:spacing w:line="524" w:lineRule="exact"/>
        <w:rPr>
          <w:rFonts w:ascii="方正黑体_GBK" w:eastAsia="方正黑体_GBK"/>
          <w:snapToGrid w:val="0"/>
          <w:kern w:val="0"/>
          <w:szCs w:val="32"/>
        </w:rPr>
      </w:pPr>
    </w:p>
    <w:p w:rsidR="00FC2DC3" w:rsidRDefault="00FC2DC3" w:rsidP="00FC2DC3">
      <w:pPr>
        <w:spacing w:line="524" w:lineRule="exact"/>
        <w:rPr>
          <w:rFonts w:ascii="方正黑体_GBK" w:eastAsia="方正黑体_GBK"/>
          <w:snapToGrid w:val="0"/>
          <w:kern w:val="0"/>
          <w:szCs w:val="32"/>
        </w:rPr>
      </w:pPr>
    </w:p>
    <w:p w:rsidR="00FC2DC3" w:rsidRDefault="00FC2DC3" w:rsidP="00FC2DC3">
      <w:pPr>
        <w:spacing w:line="524" w:lineRule="exact"/>
        <w:rPr>
          <w:rFonts w:ascii="方正黑体_GBK" w:eastAsia="方正黑体_GBK"/>
          <w:snapToGrid w:val="0"/>
          <w:kern w:val="0"/>
          <w:szCs w:val="32"/>
        </w:rPr>
      </w:pPr>
    </w:p>
    <w:p w:rsidR="00FC2DC3" w:rsidRDefault="00FC2DC3" w:rsidP="00FC2DC3">
      <w:pPr>
        <w:spacing w:line="524" w:lineRule="exact"/>
        <w:rPr>
          <w:rFonts w:ascii="方正黑体_GBK" w:eastAsia="方正黑体_GBK"/>
          <w:snapToGrid w:val="0"/>
          <w:kern w:val="0"/>
          <w:szCs w:val="32"/>
        </w:rPr>
      </w:pPr>
    </w:p>
    <w:p w:rsidR="00FC2DC3" w:rsidRDefault="00FC2DC3" w:rsidP="00FC2DC3">
      <w:pPr>
        <w:spacing w:line="524" w:lineRule="exact"/>
        <w:rPr>
          <w:rFonts w:ascii="方正黑体_GBK" w:eastAsia="方正黑体_GBK"/>
          <w:snapToGrid w:val="0"/>
          <w:kern w:val="0"/>
          <w:szCs w:val="32"/>
        </w:rPr>
      </w:pPr>
    </w:p>
    <w:p w:rsidR="00FC2DC3" w:rsidRPr="00C41912" w:rsidRDefault="00FC2DC3" w:rsidP="00FC2DC3">
      <w:pPr>
        <w:spacing w:line="524" w:lineRule="exact"/>
        <w:rPr>
          <w:rFonts w:ascii="方正黑体_GBK" w:eastAsia="方正黑体_GBK"/>
          <w:snapToGrid w:val="0"/>
          <w:kern w:val="0"/>
          <w:szCs w:val="32"/>
        </w:rPr>
      </w:pPr>
      <w:r w:rsidRPr="00C41912">
        <w:rPr>
          <w:rFonts w:ascii="方正黑体_GBK" w:eastAsia="方正黑体_GBK"/>
          <w:snapToGrid w:val="0"/>
          <w:kern w:val="0"/>
          <w:szCs w:val="32"/>
        </w:rPr>
        <w:lastRenderedPageBreak/>
        <w:t>附件2</w:t>
      </w:r>
    </w:p>
    <w:p w:rsidR="00FC2DC3" w:rsidRPr="00F47B30" w:rsidRDefault="00FC2DC3" w:rsidP="00FC2DC3">
      <w:pPr>
        <w:spacing w:line="524" w:lineRule="exact"/>
        <w:ind w:firstLineChars="250" w:firstLine="1100"/>
        <w:jc w:val="center"/>
        <w:rPr>
          <w:rFonts w:eastAsia="方正小标宋_GBK"/>
          <w:snapToGrid w:val="0"/>
          <w:kern w:val="0"/>
          <w:sz w:val="44"/>
          <w:szCs w:val="44"/>
        </w:rPr>
      </w:pPr>
      <w:r w:rsidRPr="00F47B30">
        <w:rPr>
          <w:rFonts w:eastAsia="方正小标宋_GBK"/>
          <w:snapToGrid w:val="0"/>
          <w:kern w:val="0"/>
          <w:sz w:val="44"/>
          <w:szCs w:val="44"/>
        </w:rPr>
        <w:t>重庆市物业服务企业优良信息评分标准</w:t>
      </w:r>
    </w:p>
    <w:p w:rsidR="00FC2DC3" w:rsidRPr="00F47B30" w:rsidRDefault="00FC2DC3" w:rsidP="00FC2DC3">
      <w:pPr>
        <w:spacing w:line="524" w:lineRule="exact"/>
        <w:ind w:firstLineChars="250" w:firstLine="1100"/>
        <w:jc w:val="center"/>
        <w:rPr>
          <w:rFonts w:eastAsia="方正小标宋简体"/>
          <w:snapToGrid w:val="0"/>
          <w:kern w:val="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53"/>
        <w:gridCol w:w="3476"/>
        <w:gridCol w:w="5372"/>
        <w:gridCol w:w="3693"/>
      </w:tblGrid>
      <w:tr w:rsidR="00FC2DC3" w:rsidRPr="00F47B30" w:rsidTr="00037945">
        <w:trPr>
          <w:trHeight w:val="651"/>
          <w:jc w:val="center"/>
        </w:trPr>
        <w:tc>
          <w:tcPr>
            <w:tcW w:w="953" w:type="dxa"/>
            <w:vAlign w:val="center"/>
          </w:tcPr>
          <w:p w:rsidR="00FC2DC3" w:rsidRPr="00F47B30" w:rsidRDefault="00FC2DC3" w:rsidP="00037945">
            <w:pPr>
              <w:spacing w:line="524" w:lineRule="exact"/>
              <w:jc w:val="center"/>
              <w:rPr>
                <w:rFonts w:eastAsia="方正黑体_GBK"/>
                <w:snapToGrid w:val="0"/>
                <w:kern w:val="0"/>
              </w:rPr>
            </w:pPr>
            <w:r w:rsidRPr="00F47B30">
              <w:rPr>
                <w:rFonts w:eastAsia="方正黑体_GBK"/>
                <w:snapToGrid w:val="0"/>
                <w:kern w:val="0"/>
              </w:rPr>
              <w:t>序号</w:t>
            </w:r>
          </w:p>
        </w:tc>
        <w:tc>
          <w:tcPr>
            <w:tcW w:w="3476" w:type="dxa"/>
            <w:vAlign w:val="center"/>
          </w:tcPr>
          <w:p w:rsidR="00FC2DC3" w:rsidRPr="00F47B30" w:rsidRDefault="00FC2DC3" w:rsidP="00037945">
            <w:pPr>
              <w:spacing w:line="524" w:lineRule="exact"/>
              <w:jc w:val="center"/>
              <w:rPr>
                <w:rFonts w:eastAsia="方正黑体_GBK"/>
                <w:snapToGrid w:val="0"/>
                <w:kern w:val="0"/>
              </w:rPr>
            </w:pPr>
            <w:r w:rsidRPr="00F47B30">
              <w:rPr>
                <w:rFonts w:eastAsia="方正黑体_GBK"/>
                <w:snapToGrid w:val="0"/>
                <w:kern w:val="0"/>
              </w:rPr>
              <w:t>信息类别</w:t>
            </w:r>
          </w:p>
        </w:tc>
        <w:tc>
          <w:tcPr>
            <w:tcW w:w="5372" w:type="dxa"/>
            <w:vAlign w:val="center"/>
          </w:tcPr>
          <w:p w:rsidR="00FC2DC3" w:rsidRPr="00F47B30" w:rsidRDefault="00FC2DC3" w:rsidP="00037945">
            <w:pPr>
              <w:spacing w:line="524" w:lineRule="exact"/>
              <w:jc w:val="center"/>
              <w:rPr>
                <w:rFonts w:eastAsia="方正黑体_GBK"/>
                <w:snapToGrid w:val="0"/>
                <w:kern w:val="0"/>
              </w:rPr>
            </w:pPr>
            <w:r w:rsidRPr="00F47B30">
              <w:rPr>
                <w:rFonts w:eastAsia="方正黑体_GBK"/>
                <w:snapToGrid w:val="0"/>
                <w:kern w:val="0"/>
              </w:rPr>
              <w:t>评分内容与标准</w:t>
            </w:r>
          </w:p>
        </w:tc>
        <w:tc>
          <w:tcPr>
            <w:tcW w:w="3693" w:type="dxa"/>
            <w:vAlign w:val="center"/>
          </w:tcPr>
          <w:p w:rsidR="00FC2DC3" w:rsidRPr="00F47B30" w:rsidRDefault="00FC2DC3" w:rsidP="00037945">
            <w:pPr>
              <w:spacing w:line="524" w:lineRule="exact"/>
              <w:jc w:val="center"/>
              <w:rPr>
                <w:rFonts w:eastAsia="方正黑体_GBK"/>
                <w:snapToGrid w:val="0"/>
                <w:kern w:val="0"/>
              </w:rPr>
            </w:pPr>
            <w:r w:rsidRPr="00F47B30">
              <w:rPr>
                <w:rFonts w:eastAsia="方正黑体_GBK"/>
                <w:snapToGrid w:val="0"/>
                <w:kern w:val="0"/>
              </w:rPr>
              <w:t>评分依据</w:t>
            </w:r>
          </w:p>
        </w:tc>
      </w:tr>
      <w:tr w:rsidR="00FC2DC3" w:rsidRPr="00F47B30" w:rsidTr="00037945">
        <w:trPr>
          <w:trHeight w:val="2196"/>
          <w:jc w:val="center"/>
        </w:trPr>
        <w:tc>
          <w:tcPr>
            <w:tcW w:w="953" w:type="dxa"/>
            <w:vAlign w:val="center"/>
          </w:tcPr>
          <w:p w:rsidR="00FC2DC3" w:rsidRPr="00F47B30" w:rsidRDefault="00FC2DC3" w:rsidP="00037945">
            <w:pPr>
              <w:tabs>
                <w:tab w:val="center" w:pos="4153"/>
                <w:tab w:val="right" w:pos="8306"/>
              </w:tabs>
              <w:snapToGrid w:val="0"/>
              <w:spacing w:line="524" w:lineRule="exact"/>
              <w:jc w:val="center"/>
              <w:rPr>
                <w:rFonts w:eastAsia="方正仿宋_GBK"/>
                <w:snapToGrid w:val="0"/>
                <w:kern w:val="0"/>
                <w:sz w:val="28"/>
                <w:szCs w:val="28"/>
              </w:rPr>
            </w:pPr>
            <w:r w:rsidRPr="00F47B30">
              <w:rPr>
                <w:rFonts w:eastAsia="方正仿宋_GBK"/>
                <w:snapToGrid w:val="0"/>
                <w:kern w:val="0"/>
                <w:sz w:val="28"/>
                <w:szCs w:val="28"/>
              </w:rPr>
              <w:t>1</w:t>
            </w:r>
          </w:p>
        </w:tc>
        <w:tc>
          <w:tcPr>
            <w:tcW w:w="3476" w:type="dxa"/>
            <w:vAlign w:val="center"/>
          </w:tcPr>
          <w:p w:rsidR="00FC2DC3" w:rsidRPr="00F47B30" w:rsidRDefault="00FC2DC3" w:rsidP="00037945">
            <w:pPr>
              <w:tabs>
                <w:tab w:val="center" w:pos="4153"/>
                <w:tab w:val="right" w:pos="8306"/>
              </w:tabs>
              <w:snapToGrid w:val="0"/>
              <w:spacing w:line="524" w:lineRule="exact"/>
              <w:rPr>
                <w:rFonts w:eastAsia="方正仿宋_GBK"/>
                <w:snapToGrid w:val="0"/>
                <w:kern w:val="0"/>
                <w:sz w:val="28"/>
                <w:szCs w:val="28"/>
              </w:rPr>
            </w:pPr>
            <w:r w:rsidRPr="00F47B30">
              <w:rPr>
                <w:rFonts w:eastAsia="方正仿宋_GBK"/>
                <w:snapToGrid w:val="0"/>
                <w:kern w:val="0"/>
                <w:sz w:val="28"/>
                <w:szCs w:val="28"/>
              </w:rPr>
              <w:t>各级国家党政机关表彰奖励</w:t>
            </w:r>
          </w:p>
        </w:tc>
        <w:tc>
          <w:tcPr>
            <w:tcW w:w="5372" w:type="dxa"/>
            <w:vAlign w:val="center"/>
          </w:tcPr>
          <w:p w:rsidR="00FC2DC3" w:rsidRPr="00F47B30" w:rsidRDefault="00FC2DC3" w:rsidP="00037945">
            <w:pPr>
              <w:tabs>
                <w:tab w:val="center" w:pos="4153"/>
                <w:tab w:val="right" w:pos="8306"/>
              </w:tabs>
              <w:snapToGrid w:val="0"/>
              <w:spacing w:line="524" w:lineRule="exact"/>
              <w:rPr>
                <w:rFonts w:eastAsia="方正仿宋_GBK"/>
                <w:snapToGrid w:val="0"/>
                <w:kern w:val="0"/>
                <w:sz w:val="28"/>
                <w:szCs w:val="28"/>
              </w:rPr>
            </w:pPr>
            <w:r w:rsidRPr="00F47B30">
              <w:rPr>
                <w:rFonts w:eastAsia="方正仿宋_GBK"/>
                <w:snapToGrid w:val="0"/>
                <w:kern w:val="0"/>
                <w:sz w:val="28"/>
                <w:szCs w:val="28"/>
              </w:rPr>
              <w:t>国家、部委、市级（含市级部门）、区（县）（含区级部门）级、街镇（乡镇）级，表彰企业的，每一项分别得</w:t>
            </w:r>
            <w:r w:rsidRPr="00F47B30">
              <w:rPr>
                <w:rFonts w:eastAsia="方正仿宋_GBK"/>
                <w:snapToGrid w:val="0"/>
                <w:kern w:val="0"/>
                <w:sz w:val="28"/>
                <w:szCs w:val="28"/>
              </w:rPr>
              <w:t>5</w:t>
            </w:r>
            <w:r w:rsidRPr="00F47B30">
              <w:rPr>
                <w:rFonts w:eastAsia="方正仿宋_GBK"/>
                <w:snapToGrid w:val="0"/>
                <w:kern w:val="0"/>
                <w:sz w:val="28"/>
                <w:szCs w:val="28"/>
              </w:rPr>
              <w:t>、</w:t>
            </w:r>
            <w:r w:rsidRPr="00F47B30">
              <w:rPr>
                <w:rFonts w:eastAsia="方正仿宋_GBK"/>
                <w:snapToGrid w:val="0"/>
                <w:kern w:val="0"/>
                <w:sz w:val="28"/>
                <w:szCs w:val="28"/>
              </w:rPr>
              <w:t>4</w:t>
            </w:r>
            <w:r w:rsidRPr="00F47B30">
              <w:rPr>
                <w:rFonts w:eastAsia="方正仿宋_GBK"/>
                <w:snapToGrid w:val="0"/>
                <w:kern w:val="0"/>
                <w:sz w:val="28"/>
                <w:szCs w:val="28"/>
              </w:rPr>
              <w:t>、</w:t>
            </w:r>
            <w:r w:rsidRPr="00F47B30">
              <w:rPr>
                <w:rFonts w:eastAsia="方正仿宋_GBK"/>
                <w:snapToGrid w:val="0"/>
                <w:kern w:val="0"/>
                <w:sz w:val="28"/>
                <w:szCs w:val="28"/>
              </w:rPr>
              <w:t>3</w:t>
            </w:r>
            <w:r w:rsidRPr="00F47B30">
              <w:rPr>
                <w:rFonts w:eastAsia="方正仿宋_GBK"/>
                <w:snapToGrid w:val="0"/>
                <w:kern w:val="0"/>
                <w:sz w:val="28"/>
                <w:szCs w:val="28"/>
              </w:rPr>
              <w:t>、</w:t>
            </w:r>
            <w:r w:rsidRPr="00F47B30">
              <w:rPr>
                <w:rFonts w:eastAsia="方正仿宋_GBK"/>
                <w:snapToGrid w:val="0"/>
                <w:kern w:val="0"/>
                <w:sz w:val="28"/>
                <w:szCs w:val="28"/>
              </w:rPr>
              <w:t>2</w:t>
            </w:r>
            <w:r w:rsidRPr="00F47B30">
              <w:rPr>
                <w:rFonts w:eastAsia="方正仿宋_GBK"/>
                <w:snapToGrid w:val="0"/>
                <w:kern w:val="0"/>
                <w:sz w:val="28"/>
                <w:szCs w:val="28"/>
              </w:rPr>
              <w:t>、</w:t>
            </w:r>
            <w:r w:rsidRPr="00F47B30">
              <w:rPr>
                <w:rFonts w:eastAsia="方正仿宋_GBK"/>
                <w:snapToGrid w:val="0"/>
                <w:kern w:val="0"/>
                <w:sz w:val="28"/>
                <w:szCs w:val="28"/>
              </w:rPr>
              <w:t>1</w:t>
            </w:r>
            <w:r w:rsidRPr="00F47B30">
              <w:rPr>
                <w:rFonts w:eastAsia="方正仿宋_GBK"/>
                <w:snapToGrid w:val="0"/>
                <w:kern w:val="0"/>
                <w:sz w:val="28"/>
                <w:szCs w:val="28"/>
              </w:rPr>
              <w:t>分；表彰法定代表人（负责人）、物业项目负责人的，企业按减半得分。可累计得分。</w:t>
            </w:r>
          </w:p>
        </w:tc>
        <w:tc>
          <w:tcPr>
            <w:tcW w:w="3693" w:type="dxa"/>
            <w:vAlign w:val="center"/>
          </w:tcPr>
          <w:p w:rsidR="00FC2DC3" w:rsidRPr="00F47B30" w:rsidRDefault="00FC2DC3" w:rsidP="00037945">
            <w:pPr>
              <w:spacing w:line="524" w:lineRule="exact"/>
              <w:rPr>
                <w:rFonts w:eastAsia="方正仿宋_GBK"/>
                <w:snapToGrid w:val="0"/>
                <w:kern w:val="0"/>
                <w:sz w:val="28"/>
                <w:szCs w:val="28"/>
              </w:rPr>
            </w:pPr>
            <w:r w:rsidRPr="00F47B30">
              <w:rPr>
                <w:rFonts w:eastAsia="方正仿宋_GBK"/>
                <w:snapToGrid w:val="0"/>
                <w:kern w:val="0"/>
                <w:sz w:val="28"/>
                <w:szCs w:val="28"/>
              </w:rPr>
              <w:t>具备法律效力的文书或者其他有效证明文件</w:t>
            </w:r>
          </w:p>
        </w:tc>
      </w:tr>
      <w:tr w:rsidR="00FC2DC3" w:rsidRPr="00F47B30" w:rsidTr="00037945">
        <w:trPr>
          <w:trHeight w:val="1985"/>
          <w:jc w:val="center"/>
        </w:trPr>
        <w:tc>
          <w:tcPr>
            <w:tcW w:w="953" w:type="dxa"/>
            <w:vAlign w:val="center"/>
          </w:tcPr>
          <w:p w:rsidR="00FC2DC3" w:rsidRPr="00F47B30" w:rsidRDefault="00FC2DC3" w:rsidP="00037945">
            <w:pPr>
              <w:tabs>
                <w:tab w:val="center" w:pos="4153"/>
                <w:tab w:val="right" w:pos="8306"/>
              </w:tabs>
              <w:snapToGrid w:val="0"/>
              <w:spacing w:line="524" w:lineRule="exact"/>
              <w:jc w:val="center"/>
              <w:rPr>
                <w:rFonts w:eastAsia="方正仿宋_GBK"/>
                <w:snapToGrid w:val="0"/>
                <w:kern w:val="0"/>
                <w:sz w:val="28"/>
                <w:szCs w:val="28"/>
              </w:rPr>
            </w:pPr>
            <w:r w:rsidRPr="00F47B30">
              <w:rPr>
                <w:rFonts w:eastAsia="方正仿宋_GBK"/>
                <w:snapToGrid w:val="0"/>
                <w:kern w:val="0"/>
                <w:sz w:val="28"/>
                <w:szCs w:val="28"/>
              </w:rPr>
              <w:t>2</w:t>
            </w:r>
          </w:p>
        </w:tc>
        <w:tc>
          <w:tcPr>
            <w:tcW w:w="3476" w:type="dxa"/>
            <w:vAlign w:val="center"/>
          </w:tcPr>
          <w:p w:rsidR="00FC2DC3" w:rsidRPr="00F47B30" w:rsidRDefault="00FC2DC3" w:rsidP="00037945">
            <w:pPr>
              <w:tabs>
                <w:tab w:val="center" w:pos="4153"/>
                <w:tab w:val="right" w:pos="8306"/>
              </w:tabs>
              <w:snapToGrid w:val="0"/>
              <w:spacing w:line="524" w:lineRule="exact"/>
              <w:rPr>
                <w:rFonts w:eastAsia="方正仿宋_GBK"/>
                <w:snapToGrid w:val="0"/>
                <w:kern w:val="0"/>
                <w:sz w:val="28"/>
                <w:szCs w:val="28"/>
              </w:rPr>
            </w:pPr>
            <w:proofErr w:type="gramStart"/>
            <w:r w:rsidRPr="00F47B30">
              <w:rPr>
                <w:rFonts w:eastAsia="方正仿宋_GBK"/>
                <w:snapToGrid w:val="0"/>
                <w:kern w:val="0"/>
                <w:sz w:val="28"/>
                <w:szCs w:val="28"/>
              </w:rPr>
              <w:t>各级行业</w:t>
            </w:r>
            <w:proofErr w:type="gramEnd"/>
            <w:r w:rsidRPr="00F47B30">
              <w:rPr>
                <w:rFonts w:eastAsia="方正仿宋_GBK"/>
                <w:snapToGrid w:val="0"/>
                <w:kern w:val="0"/>
                <w:sz w:val="28"/>
                <w:szCs w:val="28"/>
              </w:rPr>
              <w:t>协会表彰奖励</w:t>
            </w:r>
          </w:p>
        </w:tc>
        <w:tc>
          <w:tcPr>
            <w:tcW w:w="5372" w:type="dxa"/>
            <w:vAlign w:val="center"/>
          </w:tcPr>
          <w:p w:rsidR="00FC2DC3" w:rsidRPr="00F47B30" w:rsidRDefault="00FC2DC3" w:rsidP="00037945">
            <w:pPr>
              <w:tabs>
                <w:tab w:val="center" w:pos="4153"/>
                <w:tab w:val="right" w:pos="8306"/>
              </w:tabs>
              <w:snapToGrid w:val="0"/>
              <w:spacing w:line="524" w:lineRule="exact"/>
              <w:rPr>
                <w:rFonts w:eastAsia="方正仿宋_GBK"/>
                <w:snapToGrid w:val="0"/>
                <w:kern w:val="0"/>
                <w:sz w:val="28"/>
                <w:szCs w:val="28"/>
              </w:rPr>
            </w:pPr>
            <w:r w:rsidRPr="00F47B30">
              <w:rPr>
                <w:rFonts w:eastAsia="方正仿宋_GBK"/>
                <w:snapToGrid w:val="0"/>
                <w:kern w:val="0"/>
                <w:sz w:val="28"/>
                <w:szCs w:val="28"/>
              </w:rPr>
              <w:t>国家、市、区（县）物业协会，表彰企业的，每一项按</w:t>
            </w:r>
            <w:r w:rsidRPr="00F47B30">
              <w:rPr>
                <w:rFonts w:eastAsia="方正黑体_GBK"/>
                <w:snapToGrid w:val="0"/>
                <w:kern w:val="0"/>
                <w:sz w:val="28"/>
                <w:szCs w:val="28"/>
              </w:rPr>
              <w:t>1.5</w:t>
            </w:r>
            <w:r w:rsidRPr="00F47B30">
              <w:rPr>
                <w:rFonts w:eastAsia="方正黑体_GBK"/>
                <w:snapToGrid w:val="0"/>
                <w:kern w:val="0"/>
                <w:sz w:val="28"/>
                <w:szCs w:val="28"/>
              </w:rPr>
              <w:t>、</w:t>
            </w:r>
            <w:r w:rsidRPr="00F47B30">
              <w:rPr>
                <w:rFonts w:eastAsia="方正黑体_GBK"/>
                <w:snapToGrid w:val="0"/>
                <w:kern w:val="0"/>
                <w:sz w:val="28"/>
                <w:szCs w:val="28"/>
              </w:rPr>
              <w:t>1</w:t>
            </w:r>
            <w:r w:rsidRPr="00F47B30">
              <w:rPr>
                <w:rFonts w:eastAsia="方正黑体_GBK"/>
                <w:snapToGrid w:val="0"/>
                <w:kern w:val="0"/>
                <w:sz w:val="28"/>
                <w:szCs w:val="28"/>
              </w:rPr>
              <w:t>、</w:t>
            </w:r>
            <w:r w:rsidRPr="00F47B30">
              <w:rPr>
                <w:rFonts w:eastAsia="方正黑体_GBK"/>
                <w:snapToGrid w:val="0"/>
                <w:kern w:val="0"/>
                <w:sz w:val="28"/>
                <w:szCs w:val="28"/>
              </w:rPr>
              <w:t>0.5</w:t>
            </w:r>
            <w:r w:rsidRPr="00F47B30">
              <w:rPr>
                <w:rFonts w:eastAsia="方正仿宋_GBK"/>
                <w:snapToGrid w:val="0"/>
                <w:kern w:val="0"/>
                <w:sz w:val="28"/>
                <w:szCs w:val="28"/>
              </w:rPr>
              <w:t>得分；表彰物业服务项目或法定代表人（负责人）、物业</w:t>
            </w:r>
            <w:r w:rsidRPr="00F47B30">
              <w:rPr>
                <w:rFonts w:eastAsia="方正仿宋_GBK"/>
                <w:snapToGrid w:val="0"/>
                <w:kern w:val="0"/>
                <w:sz w:val="28"/>
                <w:szCs w:val="28"/>
              </w:rPr>
              <w:lastRenderedPageBreak/>
              <w:t>项目负责人的，企业按减半得分。可累计得分。</w:t>
            </w:r>
          </w:p>
        </w:tc>
        <w:tc>
          <w:tcPr>
            <w:tcW w:w="3693" w:type="dxa"/>
            <w:vAlign w:val="center"/>
          </w:tcPr>
          <w:p w:rsidR="00FC2DC3" w:rsidRPr="00F47B30" w:rsidRDefault="00FC2DC3" w:rsidP="00037945">
            <w:pPr>
              <w:spacing w:line="524" w:lineRule="exact"/>
              <w:rPr>
                <w:rFonts w:eastAsia="方正仿宋_GBK"/>
                <w:snapToGrid w:val="0"/>
                <w:kern w:val="0"/>
                <w:sz w:val="28"/>
                <w:szCs w:val="28"/>
              </w:rPr>
            </w:pPr>
            <w:r w:rsidRPr="00F47B30">
              <w:rPr>
                <w:rFonts w:eastAsia="方正仿宋_GBK"/>
                <w:snapToGrid w:val="0"/>
                <w:kern w:val="0"/>
                <w:sz w:val="28"/>
                <w:szCs w:val="28"/>
              </w:rPr>
              <w:lastRenderedPageBreak/>
              <w:t>具备法律效力的文书或者其他有效证明文件</w:t>
            </w:r>
          </w:p>
        </w:tc>
      </w:tr>
      <w:tr w:rsidR="00FC2DC3" w:rsidRPr="00F47B30" w:rsidTr="00037945">
        <w:trPr>
          <w:trHeight w:val="1534"/>
          <w:jc w:val="center"/>
        </w:trPr>
        <w:tc>
          <w:tcPr>
            <w:tcW w:w="953" w:type="dxa"/>
            <w:vAlign w:val="center"/>
          </w:tcPr>
          <w:p w:rsidR="00FC2DC3" w:rsidRPr="00F47B30" w:rsidRDefault="00FC2DC3" w:rsidP="00037945">
            <w:pPr>
              <w:tabs>
                <w:tab w:val="center" w:pos="4153"/>
                <w:tab w:val="right" w:pos="8306"/>
              </w:tabs>
              <w:snapToGrid w:val="0"/>
              <w:spacing w:line="524" w:lineRule="exact"/>
              <w:jc w:val="center"/>
              <w:rPr>
                <w:rFonts w:eastAsia="方正仿宋_GBK"/>
                <w:snapToGrid w:val="0"/>
                <w:kern w:val="0"/>
                <w:sz w:val="28"/>
                <w:szCs w:val="28"/>
              </w:rPr>
            </w:pPr>
            <w:r w:rsidRPr="00F47B30">
              <w:rPr>
                <w:rFonts w:eastAsia="方正仿宋_GBK"/>
                <w:snapToGrid w:val="0"/>
                <w:kern w:val="0"/>
                <w:sz w:val="28"/>
                <w:szCs w:val="28"/>
              </w:rPr>
              <w:lastRenderedPageBreak/>
              <w:t>3</w:t>
            </w:r>
          </w:p>
        </w:tc>
        <w:tc>
          <w:tcPr>
            <w:tcW w:w="3476" w:type="dxa"/>
            <w:vAlign w:val="center"/>
          </w:tcPr>
          <w:p w:rsidR="00FC2DC3" w:rsidRPr="00F47B30" w:rsidRDefault="00FC2DC3" w:rsidP="00037945">
            <w:pPr>
              <w:widowControl/>
              <w:spacing w:line="524" w:lineRule="exact"/>
              <w:rPr>
                <w:rFonts w:eastAsia="方正仿宋_GBK"/>
                <w:snapToGrid w:val="0"/>
                <w:kern w:val="0"/>
                <w:sz w:val="28"/>
                <w:szCs w:val="28"/>
              </w:rPr>
            </w:pPr>
            <w:r w:rsidRPr="00F47B30">
              <w:rPr>
                <w:rFonts w:eastAsia="方正仿宋_GBK"/>
                <w:snapToGrid w:val="0"/>
                <w:kern w:val="0"/>
                <w:sz w:val="28"/>
                <w:szCs w:val="28"/>
              </w:rPr>
              <w:t>国家及本市规定的其他优良信息</w:t>
            </w:r>
          </w:p>
        </w:tc>
        <w:tc>
          <w:tcPr>
            <w:tcW w:w="5372" w:type="dxa"/>
            <w:vAlign w:val="center"/>
          </w:tcPr>
          <w:p w:rsidR="00FC2DC3" w:rsidRPr="00F47B30" w:rsidRDefault="00FC2DC3" w:rsidP="00037945">
            <w:pPr>
              <w:tabs>
                <w:tab w:val="center" w:pos="4153"/>
                <w:tab w:val="right" w:pos="8306"/>
              </w:tabs>
              <w:snapToGrid w:val="0"/>
              <w:spacing w:line="524" w:lineRule="exact"/>
              <w:rPr>
                <w:rFonts w:eastAsia="方正仿宋_GBK"/>
                <w:snapToGrid w:val="0"/>
                <w:kern w:val="0"/>
                <w:sz w:val="28"/>
                <w:szCs w:val="28"/>
              </w:rPr>
            </w:pPr>
            <w:r w:rsidRPr="00F47B30">
              <w:rPr>
                <w:rFonts w:eastAsia="方正仿宋_GBK"/>
                <w:snapToGrid w:val="0"/>
                <w:kern w:val="0"/>
                <w:sz w:val="28"/>
                <w:szCs w:val="28"/>
              </w:rPr>
              <w:t>市级（含）以上，每一例得</w:t>
            </w:r>
            <w:r w:rsidRPr="00F47B30">
              <w:rPr>
                <w:rFonts w:eastAsia="方正仿宋_GBK"/>
                <w:snapToGrid w:val="0"/>
                <w:kern w:val="0"/>
                <w:sz w:val="28"/>
                <w:szCs w:val="28"/>
              </w:rPr>
              <w:t>2</w:t>
            </w:r>
            <w:r w:rsidRPr="00F47B30">
              <w:rPr>
                <w:rFonts w:eastAsia="方正仿宋_GBK"/>
                <w:snapToGrid w:val="0"/>
                <w:kern w:val="0"/>
                <w:sz w:val="28"/>
                <w:szCs w:val="28"/>
              </w:rPr>
              <w:t>分；市级以下，得</w:t>
            </w:r>
            <w:r w:rsidRPr="00F47B30">
              <w:rPr>
                <w:rFonts w:eastAsia="方正仿宋_GBK"/>
                <w:snapToGrid w:val="0"/>
                <w:kern w:val="0"/>
                <w:sz w:val="28"/>
                <w:szCs w:val="28"/>
              </w:rPr>
              <w:t>1</w:t>
            </w:r>
            <w:r w:rsidRPr="00F47B30">
              <w:rPr>
                <w:rFonts w:eastAsia="方正仿宋_GBK"/>
                <w:snapToGrid w:val="0"/>
                <w:kern w:val="0"/>
                <w:sz w:val="28"/>
                <w:szCs w:val="28"/>
              </w:rPr>
              <w:t>分。可累计得分。</w:t>
            </w:r>
          </w:p>
        </w:tc>
        <w:tc>
          <w:tcPr>
            <w:tcW w:w="3693" w:type="dxa"/>
            <w:vAlign w:val="center"/>
          </w:tcPr>
          <w:p w:rsidR="00FC2DC3" w:rsidRPr="00F47B30" w:rsidRDefault="00FC2DC3" w:rsidP="00037945">
            <w:pPr>
              <w:spacing w:line="524" w:lineRule="exact"/>
              <w:rPr>
                <w:rFonts w:eastAsia="方正仿宋_GBK"/>
                <w:snapToGrid w:val="0"/>
                <w:kern w:val="0"/>
                <w:sz w:val="28"/>
                <w:szCs w:val="28"/>
              </w:rPr>
            </w:pPr>
            <w:r w:rsidRPr="00F47B30">
              <w:rPr>
                <w:rFonts w:eastAsia="方正仿宋_GBK"/>
                <w:snapToGrid w:val="0"/>
                <w:kern w:val="0"/>
                <w:sz w:val="28"/>
                <w:szCs w:val="28"/>
              </w:rPr>
              <w:t>具备法律效力的文书或者其他有效证明文件</w:t>
            </w:r>
          </w:p>
        </w:tc>
      </w:tr>
      <w:tr w:rsidR="00FC2DC3" w:rsidRPr="00F47B30" w:rsidTr="00037945">
        <w:trPr>
          <w:trHeight w:val="1351"/>
          <w:jc w:val="center"/>
        </w:trPr>
        <w:tc>
          <w:tcPr>
            <w:tcW w:w="953" w:type="dxa"/>
            <w:vAlign w:val="center"/>
          </w:tcPr>
          <w:p w:rsidR="00FC2DC3" w:rsidRPr="00F47B30" w:rsidRDefault="00FC2DC3" w:rsidP="00037945">
            <w:pPr>
              <w:tabs>
                <w:tab w:val="center" w:pos="4153"/>
                <w:tab w:val="right" w:pos="8306"/>
              </w:tabs>
              <w:snapToGrid w:val="0"/>
              <w:spacing w:line="524" w:lineRule="exact"/>
              <w:jc w:val="center"/>
              <w:rPr>
                <w:rFonts w:eastAsia="方正仿宋_GBK"/>
                <w:snapToGrid w:val="0"/>
                <w:kern w:val="0"/>
                <w:sz w:val="28"/>
                <w:szCs w:val="28"/>
              </w:rPr>
            </w:pPr>
            <w:r w:rsidRPr="00F47B30">
              <w:rPr>
                <w:rFonts w:eastAsia="方正仿宋_GBK"/>
                <w:snapToGrid w:val="0"/>
                <w:kern w:val="0"/>
                <w:sz w:val="28"/>
                <w:szCs w:val="28"/>
              </w:rPr>
              <w:t>4</w:t>
            </w:r>
          </w:p>
        </w:tc>
        <w:tc>
          <w:tcPr>
            <w:tcW w:w="3476" w:type="dxa"/>
            <w:vAlign w:val="center"/>
          </w:tcPr>
          <w:p w:rsidR="00FC2DC3" w:rsidRPr="00F47B30" w:rsidRDefault="00FC2DC3" w:rsidP="00037945">
            <w:pPr>
              <w:widowControl/>
              <w:spacing w:line="524" w:lineRule="exact"/>
              <w:rPr>
                <w:rFonts w:eastAsia="方正仿宋_GBK"/>
                <w:snapToGrid w:val="0"/>
                <w:kern w:val="0"/>
                <w:sz w:val="28"/>
                <w:szCs w:val="28"/>
              </w:rPr>
            </w:pPr>
            <w:r w:rsidRPr="00F47B30">
              <w:rPr>
                <w:rFonts w:eastAsia="方正仿宋_GBK"/>
                <w:snapToGrid w:val="0"/>
                <w:kern w:val="0"/>
                <w:sz w:val="28"/>
                <w:szCs w:val="28"/>
              </w:rPr>
              <w:t>区县住房城乡建设部门及街道（乡镇）认定的其他优良信息</w:t>
            </w:r>
          </w:p>
        </w:tc>
        <w:tc>
          <w:tcPr>
            <w:tcW w:w="5372" w:type="dxa"/>
            <w:vAlign w:val="center"/>
          </w:tcPr>
          <w:p w:rsidR="00FC2DC3" w:rsidRPr="00F47B30" w:rsidRDefault="00FC2DC3" w:rsidP="00037945">
            <w:pPr>
              <w:tabs>
                <w:tab w:val="center" w:pos="4153"/>
                <w:tab w:val="right" w:pos="8306"/>
              </w:tabs>
              <w:snapToGrid w:val="0"/>
              <w:spacing w:line="524" w:lineRule="exact"/>
              <w:rPr>
                <w:rFonts w:eastAsia="方正仿宋_GBK"/>
                <w:snapToGrid w:val="0"/>
                <w:kern w:val="0"/>
                <w:sz w:val="28"/>
                <w:szCs w:val="28"/>
              </w:rPr>
            </w:pPr>
            <w:r w:rsidRPr="00F47B30">
              <w:rPr>
                <w:rFonts w:eastAsia="方正仿宋_GBK"/>
                <w:snapToGrid w:val="0"/>
                <w:kern w:val="0"/>
                <w:sz w:val="28"/>
                <w:szCs w:val="28"/>
              </w:rPr>
              <w:t>每一例可得</w:t>
            </w:r>
            <w:r w:rsidRPr="00F47B30">
              <w:rPr>
                <w:rFonts w:eastAsia="方正仿宋_GBK"/>
                <w:snapToGrid w:val="0"/>
                <w:kern w:val="0"/>
                <w:sz w:val="28"/>
                <w:szCs w:val="28"/>
              </w:rPr>
              <w:t>0.5</w:t>
            </w:r>
            <w:r w:rsidRPr="00F47B30">
              <w:rPr>
                <w:rFonts w:eastAsia="方正仿宋_GBK"/>
                <w:snapToGrid w:val="0"/>
                <w:kern w:val="0"/>
                <w:sz w:val="28"/>
                <w:szCs w:val="28"/>
              </w:rPr>
              <w:t>分。可累计得分。</w:t>
            </w:r>
          </w:p>
        </w:tc>
        <w:tc>
          <w:tcPr>
            <w:tcW w:w="3693" w:type="dxa"/>
            <w:vAlign w:val="center"/>
          </w:tcPr>
          <w:p w:rsidR="00FC2DC3" w:rsidRPr="00F47B30" w:rsidRDefault="00FC2DC3" w:rsidP="00037945">
            <w:pPr>
              <w:spacing w:line="524" w:lineRule="exact"/>
              <w:rPr>
                <w:rFonts w:eastAsia="方正仿宋_GBK"/>
                <w:snapToGrid w:val="0"/>
                <w:kern w:val="0"/>
                <w:sz w:val="28"/>
                <w:szCs w:val="28"/>
              </w:rPr>
            </w:pPr>
            <w:r w:rsidRPr="00F47B30">
              <w:rPr>
                <w:rFonts w:eastAsia="方正仿宋_GBK"/>
                <w:snapToGrid w:val="0"/>
                <w:kern w:val="0"/>
                <w:sz w:val="28"/>
                <w:szCs w:val="28"/>
              </w:rPr>
              <w:t>具备法律效力的文书或者其他有效证明文件</w:t>
            </w:r>
          </w:p>
        </w:tc>
      </w:tr>
      <w:tr w:rsidR="00FC2DC3" w:rsidRPr="00F47B30" w:rsidTr="00037945">
        <w:trPr>
          <w:trHeight w:val="1175"/>
          <w:jc w:val="center"/>
        </w:trPr>
        <w:tc>
          <w:tcPr>
            <w:tcW w:w="953" w:type="dxa"/>
            <w:vAlign w:val="center"/>
          </w:tcPr>
          <w:p w:rsidR="00FC2DC3" w:rsidRPr="00F47B30" w:rsidRDefault="00FC2DC3" w:rsidP="00037945">
            <w:pPr>
              <w:tabs>
                <w:tab w:val="center" w:pos="4153"/>
                <w:tab w:val="right" w:pos="8306"/>
              </w:tabs>
              <w:snapToGrid w:val="0"/>
              <w:spacing w:line="524" w:lineRule="exact"/>
              <w:jc w:val="center"/>
              <w:rPr>
                <w:rFonts w:eastAsia="方正仿宋_GBK"/>
                <w:snapToGrid w:val="0"/>
                <w:kern w:val="0"/>
                <w:sz w:val="28"/>
                <w:szCs w:val="28"/>
              </w:rPr>
            </w:pPr>
            <w:r w:rsidRPr="00F47B30">
              <w:rPr>
                <w:rFonts w:eastAsia="方正仿宋_GBK"/>
                <w:snapToGrid w:val="0"/>
                <w:kern w:val="0"/>
                <w:sz w:val="28"/>
                <w:szCs w:val="28"/>
              </w:rPr>
              <w:t>5</w:t>
            </w:r>
          </w:p>
        </w:tc>
        <w:tc>
          <w:tcPr>
            <w:tcW w:w="3476" w:type="dxa"/>
            <w:vAlign w:val="center"/>
          </w:tcPr>
          <w:p w:rsidR="00FC2DC3" w:rsidRPr="00F47B30" w:rsidRDefault="00FC2DC3" w:rsidP="00037945">
            <w:pPr>
              <w:widowControl/>
              <w:spacing w:line="524" w:lineRule="exact"/>
              <w:rPr>
                <w:rFonts w:eastAsia="方正仿宋_GBK"/>
                <w:snapToGrid w:val="0"/>
                <w:kern w:val="0"/>
                <w:sz w:val="28"/>
                <w:szCs w:val="28"/>
              </w:rPr>
            </w:pPr>
            <w:r w:rsidRPr="00F47B30">
              <w:rPr>
                <w:rFonts w:eastAsia="方正仿宋_GBK"/>
                <w:snapToGrid w:val="0"/>
                <w:kern w:val="0"/>
                <w:sz w:val="28"/>
                <w:szCs w:val="28"/>
              </w:rPr>
              <w:t>物业服务企业主动承担社会责任或参与公益活动，获得认可的</w:t>
            </w:r>
          </w:p>
        </w:tc>
        <w:tc>
          <w:tcPr>
            <w:tcW w:w="5372" w:type="dxa"/>
            <w:vAlign w:val="center"/>
          </w:tcPr>
          <w:p w:rsidR="00FC2DC3" w:rsidRPr="00F47B30" w:rsidRDefault="00FC2DC3" w:rsidP="00037945">
            <w:pPr>
              <w:tabs>
                <w:tab w:val="center" w:pos="4153"/>
                <w:tab w:val="right" w:pos="8306"/>
              </w:tabs>
              <w:snapToGrid w:val="0"/>
              <w:spacing w:line="524" w:lineRule="exact"/>
              <w:rPr>
                <w:rFonts w:eastAsia="方正仿宋_GBK"/>
                <w:snapToGrid w:val="0"/>
                <w:kern w:val="0"/>
                <w:sz w:val="28"/>
                <w:szCs w:val="28"/>
              </w:rPr>
            </w:pPr>
            <w:r w:rsidRPr="00F47B30">
              <w:rPr>
                <w:rFonts w:eastAsia="方正仿宋_GBK"/>
                <w:snapToGrid w:val="0"/>
                <w:kern w:val="0"/>
                <w:sz w:val="28"/>
                <w:szCs w:val="28"/>
              </w:rPr>
              <w:t>被中央、市级、区县级主要媒体正面报道的，每一例分别得</w:t>
            </w:r>
            <w:r w:rsidRPr="00F47B30">
              <w:rPr>
                <w:rFonts w:eastAsia="方正仿宋_GBK"/>
                <w:snapToGrid w:val="0"/>
                <w:kern w:val="0"/>
                <w:sz w:val="28"/>
                <w:szCs w:val="28"/>
              </w:rPr>
              <w:t>1.5</w:t>
            </w:r>
            <w:r w:rsidRPr="00F47B30">
              <w:rPr>
                <w:rFonts w:eastAsia="方正仿宋_GBK"/>
                <w:snapToGrid w:val="0"/>
                <w:kern w:val="0"/>
                <w:sz w:val="28"/>
                <w:szCs w:val="28"/>
              </w:rPr>
              <w:t>、</w:t>
            </w:r>
            <w:r w:rsidRPr="00F47B30">
              <w:rPr>
                <w:rFonts w:eastAsia="方正仿宋_GBK"/>
                <w:snapToGrid w:val="0"/>
                <w:kern w:val="0"/>
                <w:sz w:val="28"/>
                <w:szCs w:val="28"/>
              </w:rPr>
              <w:t>1</w:t>
            </w:r>
            <w:r w:rsidRPr="00F47B30">
              <w:rPr>
                <w:rFonts w:eastAsia="方正仿宋_GBK"/>
                <w:snapToGrid w:val="0"/>
                <w:kern w:val="0"/>
                <w:sz w:val="28"/>
                <w:szCs w:val="28"/>
              </w:rPr>
              <w:t>、</w:t>
            </w:r>
            <w:r w:rsidRPr="00F47B30">
              <w:rPr>
                <w:rFonts w:eastAsia="方正仿宋_GBK"/>
                <w:snapToGrid w:val="0"/>
                <w:kern w:val="0"/>
                <w:sz w:val="28"/>
                <w:szCs w:val="28"/>
              </w:rPr>
              <w:t>0.5</w:t>
            </w:r>
            <w:r w:rsidRPr="00F47B30">
              <w:rPr>
                <w:rFonts w:eastAsia="方正仿宋_GBK"/>
                <w:snapToGrid w:val="0"/>
                <w:kern w:val="0"/>
                <w:sz w:val="28"/>
                <w:szCs w:val="28"/>
              </w:rPr>
              <w:t>分。可累计得分。</w:t>
            </w:r>
          </w:p>
        </w:tc>
        <w:tc>
          <w:tcPr>
            <w:tcW w:w="3693" w:type="dxa"/>
            <w:vAlign w:val="center"/>
          </w:tcPr>
          <w:p w:rsidR="00FC2DC3" w:rsidRPr="00F47B30" w:rsidRDefault="00FC2DC3" w:rsidP="00037945">
            <w:pPr>
              <w:spacing w:line="524" w:lineRule="exact"/>
              <w:rPr>
                <w:rFonts w:eastAsia="方正仿宋_GBK"/>
                <w:snapToGrid w:val="0"/>
                <w:kern w:val="0"/>
                <w:sz w:val="28"/>
                <w:szCs w:val="28"/>
              </w:rPr>
            </w:pPr>
            <w:r w:rsidRPr="00F47B30">
              <w:rPr>
                <w:rFonts w:eastAsia="方正仿宋_GBK"/>
                <w:snapToGrid w:val="0"/>
                <w:kern w:val="0"/>
                <w:sz w:val="28"/>
                <w:szCs w:val="28"/>
              </w:rPr>
              <w:t>具备法律效力的文书、有效证明文件或媒体报道记录</w:t>
            </w:r>
          </w:p>
        </w:tc>
      </w:tr>
    </w:tbl>
    <w:p w:rsidR="00FC2DC3" w:rsidRPr="00F47B30" w:rsidRDefault="00FC2DC3" w:rsidP="00FC2DC3">
      <w:pPr>
        <w:spacing w:line="440" w:lineRule="exact"/>
        <w:rPr>
          <w:rFonts w:eastAsia="方正仿宋_GBK"/>
          <w:sz w:val="28"/>
          <w:szCs w:val="28"/>
        </w:rPr>
      </w:pPr>
      <w:r w:rsidRPr="00F47B30">
        <w:rPr>
          <w:rFonts w:eastAsia="方正仿宋_GBK"/>
          <w:snapToGrid w:val="0"/>
          <w:kern w:val="0"/>
        </w:rPr>
        <w:t xml:space="preserve"> </w:t>
      </w:r>
      <w:r w:rsidRPr="00F47B30">
        <w:rPr>
          <w:rFonts w:eastAsia="方正仿宋_GBK"/>
          <w:sz w:val="28"/>
          <w:szCs w:val="28"/>
        </w:rPr>
        <w:t xml:space="preserve"> </w:t>
      </w:r>
    </w:p>
    <w:p w:rsidR="00FC2DC3" w:rsidRPr="00F47B30" w:rsidRDefault="00FC2DC3" w:rsidP="00FC2DC3">
      <w:pPr>
        <w:spacing w:line="440" w:lineRule="exact"/>
        <w:ind w:firstLineChars="250" w:firstLine="700"/>
        <w:rPr>
          <w:rFonts w:eastAsia="方正仿宋_GBK"/>
          <w:sz w:val="28"/>
          <w:szCs w:val="28"/>
        </w:rPr>
      </w:pPr>
      <w:r w:rsidRPr="00F47B30">
        <w:rPr>
          <w:rFonts w:eastAsia="方正仿宋_GBK"/>
          <w:sz w:val="28"/>
          <w:szCs w:val="28"/>
        </w:rPr>
        <w:lastRenderedPageBreak/>
        <w:t>评分标准说明：</w:t>
      </w:r>
    </w:p>
    <w:p w:rsidR="00FC2DC3" w:rsidRPr="00F47B30" w:rsidRDefault="00FC2DC3" w:rsidP="00FC2DC3">
      <w:pPr>
        <w:spacing w:line="440" w:lineRule="exact"/>
        <w:ind w:firstLineChars="300" w:firstLine="840"/>
        <w:rPr>
          <w:rFonts w:eastAsia="方正仿宋_GBK"/>
          <w:sz w:val="28"/>
          <w:szCs w:val="28"/>
        </w:rPr>
      </w:pPr>
      <w:r w:rsidRPr="00F47B30">
        <w:rPr>
          <w:rFonts w:eastAsia="方正仿宋_GBK"/>
          <w:sz w:val="28"/>
          <w:szCs w:val="28"/>
        </w:rPr>
        <w:t>1</w:t>
      </w:r>
      <w:r w:rsidRPr="00F47B30">
        <w:rPr>
          <w:rFonts w:eastAsia="方正仿宋_GBK"/>
          <w:sz w:val="28"/>
          <w:szCs w:val="28"/>
        </w:rPr>
        <w:t>、同一事项获得多个奖励的，按最高级别奖励计算。</w:t>
      </w:r>
    </w:p>
    <w:p w:rsidR="00FC2DC3" w:rsidRPr="00F47B30" w:rsidRDefault="00FC2DC3" w:rsidP="00FC2DC3">
      <w:pPr>
        <w:spacing w:line="440" w:lineRule="exact"/>
        <w:ind w:firstLineChars="300" w:firstLine="840"/>
        <w:rPr>
          <w:rFonts w:eastAsia="方正仿宋_GBK"/>
          <w:sz w:val="28"/>
          <w:szCs w:val="28"/>
        </w:rPr>
      </w:pPr>
      <w:r w:rsidRPr="00F47B30">
        <w:rPr>
          <w:rFonts w:eastAsia="方正仿宋_GBK"/>
          <w:sz w:val="28"/>
          <w:szCs w:val="28"/>
        </w:rPr>
        <w:t>2</w:t>
      </w:r>
      <w:r w:rsidRPr="00F47B30">
        <w:rPr>
          <w:rFonts w:eastAsia="方正仿宋_GBK"/>
          <w:sz w:val="28"/>
          <w:szCs w:val="28"/>
        </w:rPr>
        <w:t>、街镇和各类型行业协会颁发的与物业服务业务无直接关系的表彰不予记分。</w:t>
      </w:r>
    </w:p>
    <w:p w:rsidR="00FC2DC3" w:rsidRPr="00F47B30" w:rsidRDefault="00FC2DC3" w:rsidP="00FC2DC3">
      <w:pPr>
        <w:spacing w:line="440" w:lineRule="exact"/>
        <w:ind w:firstLineChars="300" w:firstLine="840"/>
        <w:rPr>
          <w:rFonts w:eastAsia="方正仿宋_GBK"/>
          <w:sz w:val="28"/>
          <w:szCs w:val="28"/>
        </w:rPr>
      </w:pPr>
      <w:r w:rsidRPr="00F47B30">
        <w:rPr>
          <w:rFonts w:eastAsia="方正仿宋_GBK"/>
          <w:sz w:val="28"/>
          <w:szCs w:val="28"/>
        </w:rPr>
        <w:t>3</w:t>
      </w:r>
      <w:r w:rsidRPr="00F47B30">
        <w:rPr>
          <w:rFonts w:eastAsia="方正仿宋_GBK"/>
          <w:sz w:val="28"/>
          <w:szCs w:val="28"/>
        </w:rPr>
        <w:t>、未经民政部门登记认可的社会组织颁发的各类表彰不予记分。</w:t>
      </w:r>
    </w:p>
    <w:p w:rsidR="00FC2DC3" w:rsidRPr="00F47B30" w:rsidRDefault="00FC2DC3" w:rsidP="00FC2DC3">
      <w:pPr>
        <w:spacing w:line="440" w:lineRule="exact"/>
        <w:ind w:firstLineChars="300" w:firstLine="840"/>
        <w:rPr>
          <w:rFonts w:eastAsia="方正仿宋_GBK"/>
          <w:sz w:val="28"/>
          <w:szCs w:val="28"/>
        </w:rPr>
      </w:pPr>
    </w:p>
    <w:p w:rsidR="00FC2DC3" w:rsidRPr="00F47B30" w:rsidRDefault="00FC2DC3" w:rsidP="00FC2DC3">
      <w:pPr>
        <w:spacing w:line="440" w:lineRule="exact"/>
        <w:ind w:firstLineChars="300" w:firstLine="840"/>
        <w:rPr>
          <w:rFonts w:eastAsia="方正仿宋_GBK"/>
          <w:sz w:val="28"/>
          <w:szCs w:val="28"/>
        </w:rPr>
      </w:pPr>
    </w:p>
    <w:p w:rsidR="00FC2DC3" w:rsidRPr="00F47B30" w:rsidRDefault="00FC2DC3" w:rsidP="00FC2DC3">
      <w:pPr>
        <w:spacing w:line="440" w:lineRule="exact"/>
        <w:ind w:firstLineChars="300" w:firstLine="840"/>
        <w:rPr>
          <w:rFonts w:eastAsia="方正仿宋_GBK"/>
          <w:sz w:val="28"/>
          <w:szCs w:val="28"/>
        </w:rPr>
      </w:pPr>
    </w:p>
    <w:p w:rsidR="00FC2DC3" w:rsidRDefault="00FC2DC3" w:rsidP="00FC2DC3">
      <w:pPr>
        <w:spacing w:line="440" w:lineRule="exact"/>
        <w:ind w:firstLineChars="300" w:firstLine="840"/>
        <w:rPr>
          <w:rFonts w:eastAsia="方正仿宋_GBK"/>
          <w:sz w:val="28"/>
          <w:szCs w:val="28"/>
        </w:rPr>
      </w:pPr>
    </w:p>
    <w:p w:rsidR="00FC2DC3" w:rsidRDefault="00FC2DC3" w:rsidP="00FC2DC3">
      <w:pPr>
        <w:spacing w:line="440" w:lineRule="exact"/>
        <w:ind w:firstLineChars="300" w:firstLine="840"/>
        <w:rPr>
          <w:rFonts w:eastAsia="方正仿宋_GBK"/>
          <w:sz w:val="28"/>
          <w:szCs w:val="28"/>
        </w:rPr>
      </w:pPr>
    </w:p>
    <w:p w:rsidR="00FC2DC3" w:rsidRDefault="00FC2DC3" w:rsidP="00FC2DC3">
      <w:pPr>
        <w:spacing w:line="440" w:lineRule="exact"/>
        <w:ind w:firstLineChars="300" w:firstLine="840"/>
        <w:rPr>
          <w:rFonts w:eastAsia="方正仿宋_GBK"/>
          <w:sz w:val="28"/>
          <w:szCs w:val="28"/>
        </w:rPr>
      </w:pPr>
    </w:p>
    <w:p w:rsidR="00FC2DC3" w:rsidRDefault="00FC2DC3" w:rsidP="00FC2DC3">
      <w:pPr>
        <w:spacing w:line="440" w:lineRule="exact"/>
        <w:ind w:firstLineChars="300" w:firstLine="840"/>
        <w:rPr>
          <w:rFonts w:eastAsia="方正仿宋_GBK"/>
          <w:sz w:val="28"/>
          <w:szCs w:val="28"/>
        </w:rPr>
      </w:pPr>
    </w:p>
    <w:p w:rsidR="00FC2DC3" w:rsidRDefault="00FC2DC3" w:rsidP="00FC2DC3">
      <w:pPr>
        <w:spacing w:line="440" w:lineRule="exact"/>
        <w:ind w:firstLineChars="300" w:firstLine="840"/>
        <w:rPr>
          <w:rFonts w:eastAsia="方正仿宋_GBK"/>
          <w:sz w:val="28"/>
          <w:szCs w:val="28"/>
        </w:rPr>
      </w:pPr>
    </w:p>
    <w:p w:rsidR="00FC2DC3" w:rsidRDefault="00FC2DC3" w:rsidP="00FC2DC3">
      <w:pPr>
        <w:spacing w:line="440" w:lineRule="exact"/>
        <w:ind w:firstLineChars="300" w:firstLine="840"/>
        <w:rPr>
          <w:rFonts w:eastAsia="方正仿宋_GBK"/>
          <w:sz w:val="28"/>
          <w:szCs w:val="28"/>
        </w:rPr>
      </w:pPr>
    </w:p>
    <w:p w:rsidR="00FC2DC3" w:rsidRDefault="00FC2DC3" w:rsidP="00FC2DC3">
      <w:pPr>
        <w:spacing w:line="440" w:lineRule="exact"/>
        <w:ind w:firstLineChars="300" w:firstLine="840"/>
        <w:rPr>
          <w:rFonts w:eastAsia="方正仿宋_GBK"/>
          <w:sz w:val="28"/>
          <w:szCs w:val="28"/>
        </w:rPr>
      </w:pPr>
    </w:p>
    <w:p w:rsidR="00FC2DC3" w:rsidRPr="00F47B30" w:rsidRDefault="00FC2DC3" w:rsidP="00FC2DC3">
      <w:pPr>
        <w:spacing w:line="440" w:lineRule="exact"/>
        <w:ind w:firstLineChars="300" w:firstLine="840"/>
        <w:rPr>
          <w:rFonts w:eastAsia="方正仿宋_GBK"/>
          <w:sz w:val="28"/>
          <w:szCs w:val="28"/>
        </w:rPr>
      </w:pPr>
    </w:p>
    <w:p w:rsidR="00FC2DC3" w:rsidRPr="00F47B30" w:rsidRDefault="00FC2DC3" w:rsidP="00FC2DC3">
      <w:pPr>
        <w:spacing w:line="440" w:lineRule="exact"/>
        <w:ind w:firstLineChars="300" w:firstLine="840"/>
        <w:rPr>
          <w:rFonts w:eastAsia="方正仿宋_GBK"/>
          <w:sz w:val="28"/>
          <w:szCs w:val="28"/>
        </w:rPr>
      </w:pPr>
    </w:p>
    <w:p w:rsidR="00FC2DC3" w:rsidRPr="00C41912" w:rsidRDefault="00FC2DC3" w:rsidP="00FC2DC3">
      <w:pPr>
        <w:spacing w:line="524" w:lineRule="exact"/>
        <w:rPr>
          <w:rFonts w:ascii="方正黑体_GBK" w:eastAsia="方正黑体_GBK"/>
          <w:snapToGrid w:val="0"/>
          <w:kern w:val="0"/>
          <w:szCs w:val="32"/>
        </w:rPr>
      </w:pPr>
      <w:r w:rsidRPr="00C41912">
        <w:rPr>
          <w:rFonts w:ascii="方正黑体_GBK" w:eastAsia="方正黑体_GBK"/>
          <w:snapToGrid w:val="0"/>
          <w:kern w:val="0"/>
          <w:szCs w:val="32"/>
        </w:rPr>
        <w:lastRenderedPageBreak/>
        <w:t>附件3</w:t>
      </w:r>
    </w:p>
    <w:p w:rsidR="00FC2DC3" w:rsidRPr="00F47B30" w:rsidRDefault="00FC2DC3" w:rsidP="00FC2DC3">
      <w:pPr>
        <w:spacing w:line="524" w:lineRule="exact"/>
        <w:ind w:firstLineChars="800" w:firstLine="3520"/>
        <w:rPr>
          <w:rFonts w:eastAsia="方正小标宋_GBK"/>
          <w:snapToGrid w:val="0"/>
          <w:kern w:val="0"/>
          <w:sz w:val="44"/>
          <w:szCs w:val="44"/>
        </w:rPr>
      </w:pPr>
      <w:r w:rsidRPr="00F47B30">
        <w:rPr>
          <w:rFonts w:eastAsia="方正小标宋_GBK"/>
          <w:snapToGrid w:val="0"/>
          <w:kern w:val="0"/>
          <w:sz w:val="44"/>
          <w:szCs w:val="44"/>
        </w:rPr>
        <w:t>重庆市物业服务企业不良信息评分标准</w:t>
      </w:r>
    </w:p>
    <w:tbl>
      <w:tblPr>
        <w:tblpPr w:leftFromText="180" w:rightFromText="180" w:vertAnchor="text" w:horzAnchor="page" w:tblpX="1558" w:tblpY="99"/>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50"/>
        <w:gridCol w:w="1586"/>
        <w:gridCol w:w="4740"/>
        <w:gridCol w:w="4405"/>
        <w:gridCol w:w="2231"/>
      </w:tblGrid>
      <w:tr w:rsidR="00FC2DC3" w:rsidRPr="00F47B30" w:rsidTr="00037945">
        <w:trPr>
          <w:trHeight w:val="651"/>
          <w:tblHeader/>
        </w:trPr>
        <w:tc>
          <w:tcPr>
            <w:tcW w:w="1050" w:type="dxa"/>
            <w:vAlign w:val="center"/>
          </w:tcPr>
          <w:p w:rsidR="00FC2DC3" w:rsidRPr="00F47B30" w:rsidRDefault="00FC2DC3" w:rsidP="00037945">
            <w:pPr>
              <w:spacing w:line="524" w:lineRule="exact"/>
              <w:jc w:val="center"/>
              <w:rPr>
                <w:rFonts w:eastAsia="方正黑体_GBK"/>
                <w:snapToGrid w:val="0"/>
                <w:kern w:val="0"/>
              </w:rPr>
            </w:pPr>
            <w:r w:rsidRPr="00F47B30">
              <w:rPr>
                <w:rFonts w:eastAsia="方正黑体_GBK"/>
                <w:snapToGrid w:val="0"/>
                <w:kern w:val="0"/>
              </w:rPr>
              <w:t>序号</w:t>
            </w:r>
          </w:p>
        </w:tc>
        <w:tc>
          <w:tcPr>
            <w:tcW w:w="1586" w:type="dxa"/>
            <w:vAlign w:val="center"/>
          </w:tcPr>
          <w:p w:rsidR="00FC2DC3" w:rsidRPr="00F47B30" w:rsidRDefault="00FC2DC3" w:rsidP="00037945">
            <w:pPr>
              <w:spacing w:line="524" w:lineRule="exact"/>
              <w:jc w:val="center"/>
              <w:rPr>
                <w:rFonts w:eastAsia="方正黑体_GBK"/>
                <w:snapToGrid w:val="0"/>
                <w:kern w:val="0"/>
              </w:rPr>
            </w:pPr>
            <w:r w:rsidRPr="00F47B30">
              <w:rPr>
                <w:rFonts w:eastAsia="方正黑体_GBK"/>
                <w:snapToGrid w:val="0"/>
                <w:kern w:val="0"/>
              </w:rPr>
              <w:t>不良</w:t>
            </w:r>
          </w:p>
          <w:p w:rsidR="00FC2DC3" w:rsidRPr="00F47B30" w:rsidRDefault="00FC2DC3" w:rsidP="00037945">
            <w:pPr>
              <w:spacing w:line="524" w:lineRule="exact"/>
              <w:jc w:val="center"/>
              <w:rPr>
                <w:rFonts w:eastAsia="方正黑体_GBK"/>
                <w:snapToGrid w:val="0"/>
                <w:kern w:val="0"/>
              </w:rPr>
            </w:pPr>
            <w:r w:rsidRPr="00F47B30">
              <w:rPr>
                <w:rFonts w:eastAsia="方正黑体_GBK"/>
                <w:snapToGrid w:val="0"/>
                <w:kern w:val="0"/>
              </w:rPr>
              <w:t>信息分类</w:t>
            </w:r>
          </w:p>
        </w:tc>
        <w:tc>
          <w:tcPr>
            <w:tcW w:w="4740" w:type="dxa"/>
            <w:vAlign w:val="center"/>
          </w:tcPr>
          <w:p w:rsidR="00FC2DC3" w:rsidRPr="00F47B30" w:rsidRDefault="00FC2DC3" w:rsidP="00037945">
            <w:pPr>
              <w:spacing w:line="524" w:lineRule="exact"/>
              <w:jc w:val="center"/>
              <w:rPr>
                <w:rFonts w:eastAsia="方正黑体_GBK"/>
                <w:snapToGrid w:val="0"/>
                <w:kern w:val="0"/>
              </w:rPr>
            </w:pPr>
            <w:r w:rsidRPr="00F47B30">
              <w:rPr>
                <w:rFonts w:eastAsia="方正黑体_GBK"/>
                <w:snapToGrid w:val="0"/>
                <w:kern w:val="0"/>
              </w:rPr>
              <w:t>不良信息内容</w:t>
            </w:r>
          </w:p>
        </w:tc>
        <w:tc>
          <w:tcPr>
            <w:tcW w:w="4405" w:type="dxa"/>
            <w:vAlign w:val="center"/>
          </w:tcPr>
          <w:p w:rsidR="00FC2DC3" w:rsidRPr="00F47B30" w:rsidRDefault="00FC2DC3" w:rsidP="00037945">
            <w:pPr>
              <w:spacing w:line="524" w:lineRule="exact"/>
              <w:jc w:val="center"/>
              <w:rPr>
                <w:rFonts w:eastAsia="方正黑体_GBK"/>
                <w:snapToGrid w:val="0"/>
                <w:kern w:val="0"/>
              </w:rPr>
            </w:pPr>
            <w:r w:rsidRPr="00F47B30">
              <w:rPr>
                <w:rFonts w:eastAsia="方正黑体_GBK"/>
                <w:snapToGrid w:val="0"/>
                <w:kern w:val="0"/>
              </w:rPr>
              <w:t>评分内容与标准</w:t>
            </w:r>
          </w:p>
        </w:tc>
        <w:tc>
          <w:tcPr>
            <w:tcW w:w="2231" w:type="dxa"/>
            <w:vAlign w:val="center"/>
          </w:tcPr>
          <w:p w:rsidR="00FC2DC3" w:rsidRPr="00F47B30" w:rsidRDefault="00FC2DC3" w:rsidP="00037945">
            <w:pPr>
              <w:spacing w:line="524" w:lineRule="exact"/>
              <w:jc w:val="center"/>
              <w:rPr>
                <w:rFonts w:eastAsia="方正黑体_GBK"/>
                <w:snapToGrid w:val="0"/>
                <w:kern w:val="0"/>
              </w:rPr>
            </w:pPr>
            <w:r w:rsidRPr="00F47B30">
              <w:rPr>
                <w:rFonts w:eastAsia="方正黑体_GBK"/>
                <w:snapToGrid w:val="0"/>
                <w:kern w:val="0"/>
              </w:rPr>
              <w:t>评分依据</w:t>
            </w:r>
          </w:p>
        </w:tc>
      </w:tr>
      <w:tr w:rsidR="00FC2DC3" w:rsidRPr="00F47B30" w:rsidTr="00037945">
        <w:trPr>
          <w:trHeight w:val="651"/>
        </w:trPr>
        <w:tc>
          <w:tcPr>
            <w:tcW w:w="1050" w:type="dxa"/>
            <w:vAlign w:val="center"/>
          </w:tcPr>
          <w:p w:rsidR="00FC2DC3" w:rsidRPr="00F47B30" w:rsidRDefault="00FC2DC3" w:rsidP="00037945">
            <w:pPr>
              <w:tabs>
                <w:tab w:val="center" w:pos="4153"/>
                <w:tab w:val="right" w:pos="8306"/>
              </w:tabs>
              <w:snapToGrid w:val="0"/>
              <w:spacing w:line="524" w:lineRule="exact"/>
              <w:jc w:val="center"/>
              <w:rPr>
                <w:rFonts w:eastAsia="方正仿宋_GBK"/>
                <w:snapToGrid w:val="0"/>
                <w:kern w:val="0"/>
                <w:sz w:val="28"/>
                <w:szCs w:val="28"/>
              </w:rPr>
            </w:pPr>
            <w:r w:rsidRPr="00F47B30">
              <w:rPr>
                <w:rFonts w:eastAsia="方正仿宋_GBK"/>
                <w:snapToGrid w:val="0"/>
                <w:kern w:val="0"/>
                <w:sz w:val="28"/>
                <w:szCs w:val="28"/>
              </w:rPr>
              <w:t>1</w:t>
            </w:r>
          </w:p>
        </w:tc>
        <w:tc>
          <w:tcPr>
            <w:tcW w:w="1586" w:type="dxa"/>
            <w:vMerge w:val="restart"/>
            <w:vAlign w:val="center"/>
          </w:tcPr>
          <w:p w:rsidR="00FC2DC3" w:rsidRPr="00F47B30" w:rsidRDefault="00FC2DC3" w:rsidP="00037945">
            <w:pPr>
              <w:tabs>
                <w:tab w:val="center" w:pos="4153"/>
                <w:tab w:val="right" w:pos="8306"/>
              </w:tabs>
              <w:snapToGrid w:val="0"/>
              <w:spacing w:line="524" w:lineRule="exact"/>
              <w:jc w:val="center"/>
              <w:rPr>
                <w:rFonts w:eastAsia="方正仿宋_GBK"/>
                <w:snapToGrid w:val="0"/>
                <w:kern w:val="0"/>
                <w:sz w:val="28"/>
                <w:szCs w:val="28"/>
              </w:rPr>
            </w:pPr>
            <w:r w:rsidRPr="00F47B30">
              <w:rPr>
                <w:rFonts w:eastAsia="方正仿宋_GBK"/>
                <w:snapToGrid w:val="0"/>
                <w:kern w:val="0"/>
                <w:sz w:val="28"/>
                <w:szCs w:val="28"/>
              </w:rPr>
              <w:t>违法</w:t>
            </w:r>
          </w:p>
          <w:p w:rsidR="00FC2DC3" w:rsidRPr="00F47B30" w:rsidRDefault="00FC2DC3" w:rsidP="00037945">
            <w:pPr>
              <w:tabs>
                <w:tab w:val="center" w:pos="4153"/>
                <w:tab w:val="right" w:pos="8306"/>
              </w:tabs>
              <w:snapToGrid w:val="0"/>
              <w:spacing w:line="524" w:lineRule="exact"/>
              <w:jc w:val="center"/>
              <w:rPr>
                <w:rFonts w:eastAsia="方正仿宋_GBK"/>
                <w:snapToGrid w:val="0"/>
                <w:kern w:val="0"/>
                <w:sz w:val="28"/>
                <w:szCs w:val="28"/>
              </w:rPr>
            </w:pPr>
            <w:r w:rsidRPr="00F47B30">
              <w:rPr>
                <w:rFonts w:eastAsia="方正仿宋_GBK"/>
                <w:snapToGrid w:val="0"/>
                <w:kern w:val="0"/>
                <w:sz w:val="28"/>
                <w:szCs w:val="28"/>
              </w:rPr>
              <w:t>违规类</w:t>
            </w:r>
          </w:p>
        </w:tc>
        <w:tc>
          <w:tcPr>
            <w:tcW w:w="4740"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经司法生效判决认定构成单位犯罪的信息</w:t>
            </w:r>
          </w:p>
        </w:tc>
        <w:tc>
          <w:tcPr>
            <w:tcW w:w="4405"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每一案件扣</w:t>
            </w:r>
            <w:r w:rsidRPr="00F47B30">
              <w:rPr>
                <w:rFonts w:eastAsia="方正仿宋_GBK"/>
                <w:snapToGrid w:val="0"/>
                <w:kern w:val="0"/>
                <w:sz w:val="28"/>
                <w:szCs w:val="28"/>
              </w:rPr>
              <w:t>12</w:t>
            </w:r>
            <w:r w:rsidRPr="00F47B30">
              <w:rPr>
                <w:rFonts w:eastAsia="方正仿宋_GBK"/>
                <w:snapToGrid w:val="0"/>
                <w:kern w:val="0"/>
                <w:sz w:val="28"/>
                <w:szCs w:val="28"/>
              </w:rPr>
              <w:t>分。</w:t>
            </w:r>
          </w:p>
        </w:tc>
        <w:tc>
          <w:tcPr>
            <w:tcW w:w="2231"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具备法律效力的文书</w:t>
            </w:r>
          </w:p>
        </w:tc>
      </w:tr>
      <w:tr w:rsidR="00FC2DC3" w:rsidRPr="00F47B30" w:rsidTr="00037945">
        <w:trPr>
          <w:trHeight w:val="670"/>
        </w:trPr>
        <w:tc>
          <w:tcPr>
            <w:tcW w:w="1050" w:type="dxa"/>
            <w:vAlign w:val="center"/>
          </w:tcPr>
          <w:p w:rsidR="00FC2DC3" w:rsidRPr="00F47B30" w:rsidRDefault="00FC2DC3" w:rsidP="00037945">
            <w:pPr>
              <w:tabs>
                <w:tab w:val="center" w:pos="4153"/>
                <w:tab w:val="right" w:pos="8306"/>
              </w:tabs>
              <w:snapToGrid w:val="0"/>
              <w:spacing w:line="524" w:lineRule="exact"/>
              <w:jc w:val="center"/>
              <w:rPr>
                <w:rFonts w:eastAsia="方正仿宋_GBK"/>
                <w:snapToGrid w:val="0"/>
                <w:kern w:val="0"/>
                <w:sz w:val="28"/>
                <w:szCs w:val="28"/>
              </w:rPr>
            </w:pPr>
            <w:r w:rsidRPr="00F47B30">
              <w:rPr>
                <w:rFonts w:eastAsia="方正仿宋_GBK"/>
                <w:snapToGrid w:val="0"/>
                <w:kern w:val="0"/>
                <w:sz w:val="28"/>
                <w:szCs w:val="28"/>
              </w:rPr>
              <w:t>2</w:t>
            </w:r>
          </w:p>
        </w:tc>
        <w:tc>
          <w:tcPr>
            <w:tcW w:w="1586" w:type="dxa"/>
            <w:vMerge/>
            <w:vAlign w:val="center"/>
          </w:tcPr>
          <w:p w:rsidR="00FC2DC3" w:rsidRPr="00F47B30" w:rsidRDefault="00FC2DC3" w:rsidP="00037945">
            <w:pPr>
              <w:spacing w:line="524" w:lineRule="exact"/>
              <w:jc w:val="center"/>
              <w:rPr>
                <w:rFonts w:eastAsia="方正仿宋_GBK"/>
                <w:snapToGrid w:val="0"/>
                <w:kern w:val="0"/>
                <w:sz w:val="28"/>
                <w:szCs w:val="28"/>
              </w:rPr>
            </w:pPr>
          </w:p>
        </w:tc>
        <w:tc>
          <w:tcPr>
            <w:tcW w:w="4740"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公司法人被列入失信被执行名单或国家、市规定的其他严重失信行为</w:t>
            </w:r>
          </w:p>
        </w:tc>
        <w:tc>
          <w:tcPr>
            <w:tcW w:w="4405"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每一例扣</w:t>
            </w:r>
            <w:r w:rsidRPr="00F47B30">
              <w:rPr>
                <w:rFonts w:eastAsia="方正仿宋_GBK"/>
                <w:snapToGrid w:val="0"/>
                <w:kern w:val="0"/>
                <w:sz w:val="28"/>
                <w:szCs w:val="28"/>
              </w:rPr>
              <w:t>12</w:t>
            </w:r>
            <w:r w:rsidRPr="00F47B30">
              <w:rPr>
                <w:rFonts w:eastAsia="方正仿宋_GBK"/>
                <w:snapToGrid w:val="0"/>
                <w:kern w:val="0"/>
                <w:sz w:val="28"/>
                <w:szCs w:val="28"/>
              </w:rPr>
              <w:t>分。</w:t>
            </w:r>
          </w:p>
        </w:tc>
        <w:tc>
          <w:tcPr>
            <w:tcW w:w="2231"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具备法律效力的文书</w:t>
            </w:r>
          </w:p>
        </w:tc>
      </w:tr>
      <w:tr w:rsidR="00FC2DC3" w:rsidRPr="00F47B30" w:rsidTr="00037945">
        <w:trPr>
          <w:trHeight w:val="651"/>
        </w:trPr>
        <w:tc>
          <w:tcPr>
            <w:tcW w:w="1050" w:type="dxa"/>
            <w:vAlign w:val="center"/>
          </w:tcPr>
          <w:p w:rsidR="00FC2DC3" w:rsidRPr="00F47B30" w:rsidRDefault="00FC2DC3" w:rsidP="00037945">
            <w:pPr>
              <w:tabs>
                <w:tab w:val="center" w:pos="4153"/>
                <w:tab w:val="right" w:pos="8306"/>
              </w:tabs>
              <w:snapToGrid w:val="0"/>
              <w:spacing w:line="524" w:lineRule="exact"/>
              <w:jc w:val="center"/>
              <w:rPr>
                <w:rFonts w:eastAsia="方正仿宋_GBK"/>
                <w:snapToGrid w:val="0"/>
                <w:kern w:val="0"/>
                <w:sz w:val="28"/>
                <w:szCs w:val="28"/>
              </w:rPr>
            </w:pPr>
            <w:r w:rsidRPr="00F47B30">
              <w:rPr>
                <w:rFonts w:eastAsia="方正仿宋_GBK"/>
                <w:snapToGrid w:val="0"/>
                <w:kern w:val="0"/>
                <w:sz w:val="28"/>
                <w:szCs w:val="28"/>
              </w:rPr>
              <w:t>3</w:t>
            </w:r>
          </w:p>
        </w:tc>
        <w:tc>
          <w:tcPr>
            <w:tcW w:w="1586" w:type="dxa"/>
            <w:vMerge/>
            <w:vAlign w:val="center"/>
          </w:tcPr>
          <w:p w:rsidR="00FC2DC3" w:rsidRPr="00F47B30" w:rsidRDefault="00FC2DC3" w:rsidP="00037945">
            <w:pPr>
              <w:spacing w:line="524" w:lineRule="exact"/>
              <w:jc w:val="center"/>
              <w:rPr>
                <w:rFonts w:eastAsia="方正仿宋_GBK"/>
                <w:snapToGrid w:val="0"/>
                <w:kern w:val="0"/>
                <w:sz w:val="28"/>
                <w:szCs w:val="28"/>
              </w:rPr>
            </w:pPr>
          </w:p>
        </w:tc>
        <w:tc>
          <w:tcPr>
            <w:tcW w:w="4740"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被国家住房城乡建设部、市、区县住房城乡建设部门因物业服务事项下达行政处罚决定</w:t>
            </w:r>
          </w:p>
        </w:tc>
        <w:tc>
          <w:tcPr>
            <w:tcW w:w="4405"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每一例分别扣</w:t>
            </w:r>
            <w:r w:rsidRPr="00F47B30">
              <w:rPr>
                <w:rFonts w:eastAsia="方正仿宋_GBK"/>
                <w:snapToGrid w:val="0"/>
                <w:kern w:val="0"/>
                <w:sz w:val="28"/>
                <w:szCs w:val="28"/>
              </w:rPr>
              <w:t>3</w:t>
            </w:r>
            <w:r w:rsidRPr="00F47B30">
              <w:rPr>
                <w:rFonts w:eastAsia="方正仿宋_GBK"/>
                <w:snapToGrid w:val="0"/>
                <w:kern w:val="0"/>
                <w:sz w:val="28"/>
                <w:szCs w:val="28"/>
              </w:rPr>
              <w:t>、</w:t>
            </w:r>
            <w:r w:rsidRPr="00F47B30">
              <w:rPr>
                <w:rFonts w:eastAsia="方正仿宋_GBK"/>
                <w:snapToGrid w:val="0"/>
                <w:kern w:val="0"/>
                <w:sz w:val="28"/>
                <w:szCs w:val="28"/>
              </w:rPr>
              <w:t>2</w:t>
            </w:r>
            <w:r w:rsidRPr="00F47B30">
              <w:rPr>
                <w:rFonts w:eastAsia="方正仿宋_GBK"/>
                <w:snapToGrid w:val="0"/>
                <w:kern w:val="0"/>
                <w:sz w:val="28"/>
                <w:szCs w:val="28"/>
              </w:rPr>
              <w:t>、</w:t>
            </w:r>
            <w:r w:rsidRPr="00F47B30">
              <w:rPr>
                <w:rFonts w:eastAsia="方正仿宋_GBK"/>
                <w:snapToGrid w:val="0"/>
                <w:kern w:val="0"/>
                <w:sz w:val="28"/>
                <w:szCs w:val="28"/>
              </w:rPr>
              <w:t>1</w:t>
            </w:r>
            <w:r w:rsidRPr="00F47B30">
              <w:rPr>
                <w:rFonts w:eastAsia="方正仿宋_GBK"/>
                <w:snapToGrid w:val="0"/>
                <w:kern w:val="0"/>
                <w:sz w:val="28"/>
                <w:szCs w:val="28"/>
              </w:rPr>
              <w:t>分。可累计扣分。</w:t>
            </w:r>
          </w:p>
        </w:tc>
        <w:tc>
          <w:tcPr>
            <w:tcW w:w="2231"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行政处罚决定书</w:t>
            </w:r>
          </w:p>
        </w:tc>
      </w:tr>
      <w:tr w:rsidR="00FC2DC3" w:rsidRPr="00F47B30" w:rsidTr="00037945">
        <w:tc>
          <w:tcPr>
            <w:tcW w:w="1050" w:type="dxa"/>
            <w:vAlign w:val="center"/>
          </w:tcPr>
          <w:p w:rsidR="00FC2DC3" w:rsidRPr="00F47B30" w:rsidRDefault="00FC2DC3" w:rsidP="00037945">
            <w:pPr>
              <w:tabs>
                <w:tab w:val="center" w:pos="4153"/>
                <w:tab w:val="right" w:pos="8306"/>
              </w:tabs>
              <w:snapToGrid w:val="0"/>
              <w:spacing w:line="524" w:lineRule="exact"/>
              <w:jc w:val="center"/>
              <w:rPr>
                <w:rFonts w:eastAsia="方正仿宋_GBK"/>
                <w:snapToGrid w:val="0"/>
                <w:kern w:val="0"/>
                <w:sz w:val="28"/>
                <w:szCs w:val="28"/>
              </w:rPr>
            </w:pPr>
            <w:r w:rsidRPr="00F47B30">
              <w:rPr>
                <w:rFonts w:eastAsia="方正仿宋_GBK"/>
                <w:snapToGrid w:val="0"/>
                <w:kern w:val="0"/>
                <w:sz w:val="28"/>
                <w:szCs w:val="28"/>
              </w:rPr>
              <w:t>4</w:t>
            </w:r>
          </w:p>
        </w:tc>
        <w:tc>
          <w:tcPr>
            <w:tcW w:w="1586" w:type="dxa"/>
            <w:vMerge/>
            <w:vAlign w:val="center"/>
          </w:tcPr>
          <w:p w:rsidR="00FC2DC3" w:rsidRPr="00F47B30" w:rsidRDefault="00FC2DC3" w:rsidP="00037945">
            <w:pPr>
              <w:widowControl/>
              <w:spacing w:line="524" w:lineRule="exact"/>
              <w:jc w:val="center"/>
              <w:rPr>
                <w:rFonts w:eastAsia="方正仿宋_GBK"/>
                <w:snapToGrid w:val="0"/>
                <w:kern w:val="0"/>
                <w:sz w:val="28"/>
                <w:szCs w:val="28"/>
              </w:rPr>
            </w:pPr>
          </w:p>
        </w:tc>
        <w:tc>
          <w:tcPr>
            <w:tcW w:w="4740" w:type="dxa"/>
            <w:vAlign w:val="center"/>
          </w:tcPr>
          <w:p w:rsidR="00FC2DC3" w:rsidRPr="00F47B30" w:rsidRDefault="00FC2DC3" w:rsidP="00037945">
            <w:pPr>
              <w:widowControl/>
              <w:spacing w:line="440" w:lineRule="exact"/>
              <w:rPr>
                <w:rFonts w:eastAsia="方正仿宋_GBK"/>
                <w:snapToGrid w:val="0"/>
                <w:kern w:val="0"/>
                <w:sz w:val="28"/>
                <w:szCs w:val="28"/>
              </w:rPr>
            </w:pPr>
            <w:r w:rsidRPr="00F47B30">
              <w:rPr>
                <w:rFonts w:eastAsia="方正仿宋_GBK"/>
                <w:snapToGrid w:val="0"/>
                <w:kern w:val="0"/>
                <w:sz w:val="28"/>
                <w:szCs w:val="28"/>
              </w:rPr>
              <w:t>对市、区县住房城乡建设部门的监管政策拒不执行的</w:t>
            </w:r>
          </w:p>
        </w:tc>
        <w:tc>
          <w:tcPr>
            <w:tcW w:w="4405"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每一例扣</w:t>
            </w:r>
            <w:r w:rsidRPr="00F47B30">
              <w:rPr>
                <w:rFonts w:eastAsia="方正仿宋_GBK"/>
                <w:snapToGrid w:val="0"/>
                <w:kern w:val="0"/>
                <w:sz w:val="28"/>
                <w:szCs w:val="28"/>
              </w:rPr>
              <w:t>2</w:t>
            </w:r>
            <w:r w:rsidRPr="00F47B30">
              <w:rPr>
                <w:rFonts w:eastAsia="方正仿宋_GBK"/>
                <w:snapToGrid w:val="0"/>
                <w:kern w:val="0"/>
                <w:sz w:val="28"/>
                <w:szCs w:val="28"/>
              </w:rPr>
              <w:t>分。可累计扣分。</w:t>
            </w:r>
          </w:p>
        </w:tc>
        <w:tc>
          <w:tcPr>
            <w:tcW w:w="2231"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相关证明材料</w:t>
            </w:r>
          </w:p>
        </w:tc>
      </w:tr>
      <w:tr w:rsidR="00FC2DC3" w:rsidRPr="00F47B30" w:rsidTr="00037945">
        <w:trPr>
          <w:trHeight w:val="837"/>
        </w:trPr>
        <w:tc>
          <w:tcPr>
            <w:tcW w:w="1050" w:type="dxa"/>
            <w:vAlign w:val="center"/>
          </w:tcPr>
          <w:p w:rsidR="00FC2DC3" w:rsidRPr="00F47B30" w:rsidRDefault="00FC2DC3" w:rsidP="00037945">
            <w:pPr>
              <w:tabs>
                <w:tab w:val="center" w:pos="4153"/>
                <w:tab w:val="right" w:pos="8306"/>
              </w:tabs>
              <w:snapToGrid w:val="0"/>
              <w:spacing w:line="524" w:lineRule="exact"/>
              <w:jc w:val="center"/>
              <w:rPr>
                <w:rFonts w:eastAsia="方正仿宋_GBK"/>
                <w:snapToGrid w:val="0"/>
                <w:kern w:val="0"/>
                <w:sz w:val="28"/>
                <w:szCs w:val="28"/>
              </w:rPr>
            </w:pPr>
            <w:r w:rsidRPr="00F47B30">
              <w:rPr>
                <w:rFonts w:eastAsia="方正仿宋_GBK"/>
                <w:snapToGrid w:val="0"/>
                <w:kern w:val="0"/>
                <w:sz w:val="28"/>
                <w:szCs w:val="28"/>
              </w:rPr>
              <w:t>5</w:t>
            </w:r>
          </w:p>
        </w:tc>
        <w:tc>
          <w:tcPr>
            <w:tcW w:w="1586" w:type="dxa"/>
            <w:vMerge/>
            <w:vAlign w:val="center"/>
          </w:tcPr>
          <w:p w:rsidR="00FC2DC3" w:rsidRPr="00F47B30" w:rsidRDefault="00FC2DC3" w:rsidP="00037945">
            <w:pPr>
              <w:widowControl/>
              <w:spacing w:line="524" w:lineRule="exact"/>
              <w:jc w:val="center"/>
              <w:rPr>
                <w:rFonts w:eastAsia="方正仿宋_GBK"/>
                <w:snapToGrid w:val="0"/>
                <w:kern w:val="0"/>
                <w:sz w:val="28"/>
                <w:szCs w:val="28"/>
              </w:rPr>
            </w:pPr>
          </w:p>
        </w:tc>
        <w:tc>
          <w:tcPr>
            <w:tcW w:w="4740" w:type="dxa"/>
            <w:vAlign w:val="center"/>
          </w:tcPr>
          <w:p w:rsidR="00FC2DC3" w:rsidRPr="00F47B30" w:rsidRDefault="00FC2DC3" w:rsidP="00037945">
            <w:pPr>
              <w:widowControl/>
              <w:spacing w:line="440" w:lineRule="exact"/>
              <w:rPr>
                <w:rFonts w:eastAsia="方正仿宋_GBK"/>
                <w:snapToGrid w:val="0"/>
                <w:kern w:val="0"/>
                <w:sz w:val="28"/>
                <w:szCs w:val="28"/>
              </w:rPr>
            </w:pPr>
            <w:r w:rsidRPr="00F47B30">
              <w:rPr>
                <w:rFonts w:eastAsia="方正仿宋_GBK"/>
                <w:snapToGrid w:val="0"/>
                <w:kern w:val="0"/>
                <w:sz w:val="28"/>
                <w:szCs w:val="28"/>
              </w:rPr>
              <w:t>对市、区县住房城乡建设部门下达的整改通知书，拒不整改或整改不到位</w:t>
            </w:r>
            <w:r w:rsidRPr="00F47B30">
              <w:rPr>
                <w:rFonts w:eastAsia="方正仿宋_GBK"/>
                <w:snapToGrid w:val="0"/>
                <w:kern w:val="0"/>
                <w:sz w:val="28"/>
                <w:szCs w:val="28"/>
              </w:rPr>
              <w:lastRenderedPageBreak/>
              <w:t>的</w:t>
            </w:r>
          </w:p>
        </w:tc>
        <w:tc>
          <w:tcPr>
            <w:tcW w:w="4405"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lastRenderedPageBreak/>
              <w:t>每一例扣</w:t>
            </w:r>
            <w:r w:rsidRPr="00F47B30">
              <w:rPr>
                <w:rFonts w:eastAsia="方正仿宋_GBK"/>
                <w:snapToGrid w:val="0"/>
                <w:kern w:val="0"/>
                <w:sz w:val="28"/>
                <w:szCs w:val="28"/>
              </w:rPr>
              <w:t>2</w:t>
            </w:r>
            <w:r w:rsidRPr="00F47B30">
              <w:rPr>
                <w:rFonts w:eastAsia="方正仿宋_GBK"/>
                <w:snapToGrid w:val="0"/>
                <w:kern w:val="0"/>
                <w:sz w:val="28"/>
                <w:szCs w:val="28"/>
              </w:rPr>
              <w:t>分。可累计扣分。</w:t>
            </w:r>
          </w:p>
        </w:tc>
        <w:tc>
          <w:tcPr>
            <w:tcW w:w="2231"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整改通知书及有关证明文件</w:t>
            </w:r>
          </w:p>
        </w:tc>
      </w:tr>
      <w:tr w:rsidR="00FC2DC3" w:rsidRPr="00F47B30" w:rsidTr="00037945">
        <w:tc>
          <w:tcPr>
            <w:tcW w:w="1050" w:type="dxa"/>
            <w:vAlign w:val="center"/>
          </w:tcPr>
          <w:p w:rsidR="00FC2DC3" w:rsidRPr="00F47B30" w:rsidRDefault="00FC2DC3" w:rsidP="00037945">
            <w:pPr>
              <w:tabs>
                <w:tab w:val="center" w:pos="4153"/>
                <w:tab w:val="right" w:pos="8306"/>
              </w:tabs>
              <w:snapToGrid w:val="0"/>
              <w:spacing w:line="524" w:lineRule="exact"/>
              <w:jc w:val="center"/>
              <w:rPr>
                <w:rFonts w:eastAsia="方正仿宋_GBK"/>
                <w:snapToGrid w:val="0"/>
                <w:kern w:val="0"/>
                <w:sz w:val="28"/>
                <w:szCs w:val="28"/>
              </w:rPr>
            </w:pPr>
            <w:r w:rsidRPr="00F47B30">
              <w:rPr>
                <w:rFonts w:eastAsia="方正仿宋_GBK"/>
                <w:snapToGrid w:val="0"/>
                <w:kern w:val="0"/>
                <w:sz w:val="28"/>
                <w:szCs w:val="28"/>
              </w:rPr>
              <w:lastRenderedPageBreak/>
              <w:t>6</w:t>
            </w:r>
          </w:p>
        </w:tc>
        <w:tc>
          <w:tcPr>
            <w:tcW w:w="1586" w:type="dxa"/>
            <w:vMerge/>
            <w:vAlign w:val="center"/>
          </w:tcPr>
          <w:p w:rsidR="00FC2DC3" w:rsidRPr="00F47B30" w:rsidRDefault="00FC2DC3" w:rsidP="00037945">
            <w:pPr>
              <w:widowControl/>
              <w:spacing w:line="524" w:lineRule="exact"/>
              <w:jc w:val="center"/>
              <w:rPr>
                <w:rFonts w:eastAsia="方正仿宋_GBK"/>
                <w:snapToGrid w:val="0"/>
                <w:kern w:val="0"/>
                <w:sz w:val="28"/>
                <w:szCs w:val="28"/>
              </w:rPr>
            </w:pPr>
          </w:p>
        </w:tc>
        <w:tc>
          <w:tcPr>
            <w:tcW w:w="4740" w:type="dxa"/>
            <w:vAlign w:val="center"/>
          </w:tcPr>
          <w:p w:rsidR="00FC2DC3" w:rsidRPr="00F47B30" w:rsidRDefault="00FC2DC3" w:rsidP="00037945">
            <w:pPr>
              <w:widowControl/>
              <w:spacing w:line="440" w:lineRule="exact"/>
              <w:rPr>
                <w:rFonts w:eastAsia="方正仿宋_GBK"/>
                <w:snapToGrid w:val="0"/>
                <w:kern w:val="0"/>
                <w:sz w:val="28"/>
                <w:szCs w:val="28"/>
              </w:rPr>
            </w:pPr>
            <w:r w:rsidRPr="00F47B30">
              <w:rPr>
                <w:rFonts w:eastAsia="方正仿宋_GBK"/>
                <w:snapToGrid w:val="0"/>
                <w:kern w:val="0"/>
                <w:sz w:val="28"/>
                <w:szCs w:val="28"/>
              </w:rPr>
              <w:t>对物业管理区域内发生的违法违规行为或损害公共利益的禁止行为，未履行发现、劝阻、报告职责</w:t>
            </w:r>
          </w:p>
        </w:tc>
        <w:tc>
          <w:tcPr>
            <w:tcW w:w="4405"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每一例扣</w:t>
            </w:r>
            <w:r w:rsidRPr="00F47B30">
              <w:rPr>
                <w:rFonts w:eastAsia="方正仿宋_GBK"/>
                <w:snapToGrid w:val="0"/>
                <w:kern w:val="0"/>
                <w:sz w:val="28"/>
                <w:szCs w:val="28"/>
              </w:rPr>
              <w:t>1</w:t>
            </w:r>
            <w:r w:rsidRPr="00F47B30">
              <w:rPr>
                <w:rFonts w:eastAsia="方正仿宋_GBK"/>
                <w:snapToGrid w:val="0"/>
                <w:kern w:val="0"/>
                <w:sz w:val="28"/>
                <w:szCs w:val="28"/>
              </w:rPr>
              <w:t>分。可累计扣分。</w:t>
            </w:r>
          </w:p>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p>
        </w:tc>
        <w:tc>
          <w:tcPr>
            <w:tcW w:w="2231"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以调查核实情况为准</w:t>
            </w:r>
          </w:p>
        </w:tc>
      </w:tr>
      <w:tr w:rsidR="00FC2DC3" w:rsidRPr="00F47B30" w:rsidTr="00037945">
        <w:tc>
          <w:tcPr>
            <w:tcW w:w="1050" w:type="dxa"/>
            <w:vAlign w:val="center"/>
          </w:tcPr>
          <w:p w:rsidR="00FC2DC3" w:rsidRPr="00F47B30" w:rsidRDefault="00FC2DC3" w:rsidP="00037945">
            <w:pPr>
              <w:tabs>
                <w:tab w:val="center" w:pos="4153"/>
                <w:tab w:val="right" w:pos="8306"/>
              </w:tabs>
              <w:snapToGrid w:val="0"/>
              <w:spacing w:line="524" w:lineRule="exact"/>
              <w:jc w:val="center"/>
              <w:rPr>
                <w:rFonts w:eastAsia="方正仿宋_GBK"/>
                <w:snapToGrid w:val="0"/>
                <w:kern w:val="0"/>
                <w:sz w:val="28"/>
                <w:szCs w:val="28"/>
              </w:rPr>
            </w:pPr>
            <w:r w:rsidRPr="00F47B30">
              <w:rPr>
                <w:rFonts w:eastAsia="方正仿宋_GBK"/>
                <w:snapToGrid w:val="0"/>
                <w:kern w:val="0"/>
                <w:sz w:val="28"/>
                <w:szCs w:val="28"/>
              </w:rPr>
              <w:t>7</w:t>
            </w:r>
          </w:p>
        </w:tc>
        <w:tc>
          <w:tcPr>
            <w:tcW w:w="1586" w:type="dxa"/>
            <w:vMerge/>
            <w:vAlign w:val="center"/>
          </w:tcPr>
          <w:p w:rsidR="00FC2DC3" w:rsidRPr="00F47B30" w:rsidRDefault="00FC2DC3" w:rsidP="00037945">
            <w:pPr>
              <w:widowControl/>
              <w:spacing w:line="524" w:lineRule="exact"/>
              <w:jc w:val="center"/>
              <w:rPr>
                <w:rFonts w:eastAsia="方正仿宋_GBK"/>
                <w:snapToGrid w:val="0"/>
                <w:kern w:val="0"/>
                <w:sz w:val="28"/>
                <w:szCs w:val="28"/>
              </w:rPr>
            </w:pPr>
          </w:p>
        </w:tc>
        <w:tc>
          <w:tcPr>
            <w:tcW w:w="4740"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国家、市规定的其他严重失信行为</w:t>
            </w:r>
          </w:p>
        </w:tc>
        <w:tc>
          <w:tcPr>
            <w:tcW w:w="4405"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每一例扣</w:t>
            </w:r>
            <w:r w:rsidRPr="00F47B30">
              <w:rPr>
                <w:rFonts w:eastAsia="方正仿宋_GBK"/>
                <w:snapToGrid w:val="0"/>
                <w:kern w:val="0"/>
                <w:sz w:val="28"/>
                <w:szCs w:val="28"/>
              </w:rPr>
              <w:t>1</w:t>
            </w:r>
            <w:r w:rsidRPr="00F47B30">
              <w:rPr>
                <w:rFonts w:eastAsia="方正仿宋_GBK"/>
                <w:snapToGrid w:val="0"/>
                <w:kern w:val="0"/>
                <w:sz w:val="28"/>
                <w:szCs w:val="28"/>
              </w:rPr>
              <w:t>分。可累计扣分。</w:t>
            </w:r>
          </w:p>
        </w:tc>
        <w:tc>
          <w:tcPr>
            <w:tcW w:w="2231"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具备法律效力的文书</w:t>
            </w:r>
          </w:p>
        </w:tc>
      </w:tr>
      <w:tr w:rsidR="00FC2DC3" w:rsidRPr="00F47B30" w:rsidTr="00037945">
        <w:trPr>
          <w:trHeight w:val="1063"/>
        </w:trPr>
        <w:tc>
          <w:tcPr>
            <w:tcW w:w="1050" w:type="dxa"/>
            <w:vAlign w:val="center"/>
          </w:tcPr>
          <w:p w:rsidR="00FC2DC3" w:rsidRPr="00F47B30" w:rsidRDefault="00FC2DC3" w:rsidP="00037945">
            <w:pPr>
              <w:tabs>
                <w:tab w:val="center" w:pos="4153"/>
                <w:tab w:val="right" w:pos="8306"/>
              </w:tabs>
              <w:snapToGrid w:val="0"/>
              <w:spacing w:line="524" w:lineRule="exact"/>
              <w:jc w:val="center"/>
              <w:rPr>
                <w:rFonts w:eastAsia="方正仿宋_GBK"/>
                <w:snapToGrid w:val="0"/>
                <w:kern w:val="0"/>
                <w:sz w:val="28"/>
                <w:szCs w:val="28"/>
              </w:rPr>
            </w:pPr>
            <w:r w:rsidRPr="00F47B30">
              <w:rPr>
                <w:rFonts w:eastAsia="方正仿宋_GBK"/>
                <w:snapToGrid w:val="0"/>
                <w:kern w:val="0"/>
                <w:sz w:val="28"/>
                <w:szCs w:val="28"/>
              </w:rPr>
              <w:t>8</w:t>
            </w:r>
          </w:p>
        </w:tc>
        <w:tc>
          <w:tcPr>
            <w:tcW w:w="1586" w:type="dxa"/>
            <w:vMerge w:val="restart"/>
            <w:vAlign w:val="center"/>
          </w:tcPr>
          <w:p w:rsidR="00FC2DC3" w:rsidRPr="00F47B30" w:rsidRDefault="00FC2DC3" w:rsidP="00037945">
            <w:pPr>
              <w:pStyle w:val="aa"/>
              <w:shd w:val="clear" w:color="auto" w:fill="FFFFFF"/>
              <w:tabs>
                <w:tab w:val="center" w:pos="4153"/>
                <w:tab w:val="right" w:pos="8306"/>
              </w:tabs>
              <w:snapToGrid w:val="0"/>
              <w:spacing w:beforeAutospacing="0" w:afterAutospacing="0" w:line="524" w:lineRule="exact"/>
              <w:jc w:val="center"/>
              <w:rPr>
                <w:rFonts w:eastAsia="方正仿宋_GBK"/>
                <w:snapToGrid w:val="0"/>
                <w:sz w:val="28"/>
                <w:szCs w:val="28"/>
              </w:rPr>
            </w:pPr>
            <w:r w:rsidRPr="00F47B30">
              <w:rPr>
                <w:rFonts w:eastAsia="方正仿宋_GBK"/>
                <w:snapToGrid w:val="0"/>
                <w:sz w:val="28"/>
                <w:szCs w:val="28"/>
              </w:rPr>
              <w:t>违反合同约定类</w:t>
            </w:r>
          </w:p>
        </w:tc>
        <w:tc>
          <w:tcPr>
            <w:tcW w:w="4740" w:type="dxa"/>
            <w:vAlign w:val="center"/>
          </w:tcPr>
          <w:p w:rsidR="00FC2DC3" w:rsidRPr="00F47B30" w:rsidRDefault="00FC2DC3" w:rsidP="00037945">
            <w:pPr>
              <w:pStyle w:val="aa"/>
              <w:shd w:val="clear" w:color="auto" w:fill="FFFFFF"/>
              <w:tabs>
                <w:tab w:val="center" w:pos="4153"/>
                <w:tab w:val="right" w:pos="8306"/>
              </w:tabs>
              <w:snapToGrid w:val="0"/>
              <w:spacing w:beforeAutospacing="0" w:afterAutospacing="0" w:line="440" w:lineRule="exact"/>
              <w:jc w:val="both"/>
              <w:rPr>
                <w:rFonts w:eastAsia="方正仿宋_GBK"/>
                <w:snapToGrid w:val="0"/>
                <w:sz w:val="28"/>
                <w:szCs w:val="28"/>
              </w:rPr>
            </w:pPr>
            <w:r w:rsidRPr="00F47B30">
              <w:rPr>
                <w:rFonts w:eastAsia="方正仿宋_GBK"/>
                <w:snapToGrid w:val="0"/>
                <w:sz w:val="28"/>
                <w:szCs w:val="28"/>
              </w:rPr>
              <w:t>因管理失职，造成人员伤亡或财产损失等安全责任事故</w:t>
            </w:r>
          </w:p>
        </w:tc>
        <w:tc>
          <w:tcPr>
            <w:tcW w:w="4405"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每一起扣</w:t>
            </w:r>
            <w:r w:rsidRPr="00F47B30">
              <w:rPr>
                <w:rFonts w:eastAsia="方正仿宋_GBK"/>
                <w:snapToGrid w:val="0"/>
                <w:kern w:val="0"/>
                <w:sz w:val="28"/>
                <w:szCs w:val="28"/>
              </w:rPr>
              <w:t>2</w:t>
            </w:r>
            <w:r w:rsidRPr="00F47B30">
              <w:rPr>
                <w:rFonts w:eastAsia="方正仿宋_GBK"/>
                <w:snapToGrid w:val="0"/>
                <w:kern w:val="0"/>
                <w:sz w:val="28"/>
                <w:szCs w:val="28"/>
              </w:rPr>
              <w:t>分。可累计扣分。</w:t>
            </w:r>
          </w:p>
        </w:tc>
        <w:tc>
          <w:tcPr>
            <w:tcW w:w="2231"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具备法律效力的</w:t>
            </w:r>
          </w:p>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文书</w:t>
            </w:r>
          </w:p>
        </w:tc>
      </w:tr>
      <w:tr w:rsidR="00FC2DC3" w:rsidRPr="00F47B30" w:rsidTr="00037945">
        <w:trPr>
          <w:trHeight w:val="1698"/>
        </w:trPr>
        <w:tc>
          <w:tcPr>
            <w:tcW w:w="1050" w:type="dxa"/>
            <w:vAlign w:val="center"/>
          </w:tcPr>
          <w:p w:rsidR="00FC2DC3" w:rsidRPr="00F47B30" w:rsidRDefault="00FC2DC3" w:rsidP="00037945">
            <w:pPr>
              <w:tabs>
                <w:tab w:val="center" w:pos="4153"/>
                <w:tab w:val="right" w:pos="8306"/>
              </w:tabs>
              <w:snapToGrid w:val="0"/>
              <w:spacing w:line="524" w:lineRule="exact"/>
              <w:jc w:val="center"/>
              <w:rPr>
                <w:rFonts w:eastAsia="方正仿宋_GBK"/>
                <w:snapToGrid w:val="0"/>
                <w:kern w:val="0"/>
                <w:sz w:val="28"/>
                <w:szCs w:val="28"/>
              </w:rPr>
            </w:pPr>
            <w:r w:rsidRPr="00F47B30">
              <w:rPr>
                <w:rFonts w:eastAsia="方正仿宋_GBK"/>
                <w:snapToGrid w:val="0"/>
                <w:kern w:val="0"/>
                <w:sz w:val="28"/>
                <w:szCs w:val="28"/>
              </w:rPr>
              <w:t>9</w:t>
            </w:r>
          </w:p>
        </w:tc>
        <w:tc>
          <w:tcPr>
            <w:tcW w:w="1586" w:type="dxa"/>
            <w:vMerge/>
            <w:vAlign w:val="center"/>
          </w:tcPr>
          <w:p w:rsidR="00FC2DC3" w:rsidRPr="00F47B30" w:rsidRDefault="00FC2DC3" w:rsidP="00037945">
            <w:pPr>
              <w:pStyle w:val="aa"/>
              <w:shd w:val="clear" w:color="auto" w:fill="FFFFFF"/>
              <w:tabs>
                <w:tab w:val="center" w:pos="4153"/>
                <w:tab w:val="right" w:pos="8306"/>
              </w:tabs>
              <w:snapToGrid w:val="0"/>
              <w:spacing w:beforeAutospacing="0" w:afterAutospacing="0" w:line="524" w:lineRule="exact"/>
              <w:jc w:val="center"/>
              <w:rPr>
                <w:rFonts w:eastAsia="方正仿宋_GBK"/>
                <w:snapToGrid w:val="0"/>
                <w:sz w:val="28"/>
                <w:szCs w:val="28"/>
              </w:rPr>
            </w:pPr>
          </w:p>
        </w:tc>
        <w:tc>
          <w:tcPr>
            <w:tcW w:w="4740" w:type="dxa"/>
            <w:vAlign w:val="center"/>
          </w:tcPr>
          <w:p w:rsidR="00FC2DC3" w:rsidRPr="00F47B30" w:rsidRDefault="00FC2DC3" w:rsidP="00037945">
            <w:pPr>
              <w:pStyle w:val="aa"/>
              <w:shd w:val="clear" w:color="auto" w:fill="FFFFFF"/>
              <w:tabs>
                <w:tab w:val="center" w:pos="4153"/>
                <w:tab w:val="right" w:pos="8306"/>
              </w:tabs>
              <w:snapToGrid w:val="0"/>
              <w:spacing w:beforeAutospacing="0" w:afterAutospacing="0" w:line="440" w:lineRule="exact"/>
              <w:jc w:val="both"/>
              <w:rPr>
                <w:rFonts w:eastAsia="方正仿宋_GBK"/>
                <w:snapToGrid w:val="0"/>
                <w:sz w:val="28"/>
                <w:szCs w:val="28"/>
              </w:rPr>
            </w:pPr>
            <w:r w:rsidRPr="00F47B30">
              <w:rPr>
                <w:rFonts w:eastAsia="方正仿宋_GBK"/>
                <w:snapToGrid w:val="0"/>
                <w:sz w:val="28"/>
                <w:szCs w:val="28"/>
              </w:rPr>
              <w:t>违反物业服务合同约定，降低物业服务标准，经查证属实的</w:t>
            </w:r>
          </w:p>
          <w:p w:rsidR="00FC2DC3" w:rsidRPr="00F47B30" w:rsidRDefault="00FC2DC3" w:rsidP="00037945">
            <w:pPr>
              <w:pStyle w:val="aa"/>
              <w:shd w:val="clear" w:color="auto" w:fill="FFFFFF"/>
              <w:tabs>
                <w:tab w:val="center" w:pos="4153"/>
                <w:tab w:val="right" w:pos="8306"/>
              </w:tabs>
              <w:snapToGrid w:val="0"/>
              <w:spacing w:beforeAutospacing="0" w:afterAutospacing="0" w:line="440" w:lineRule="exact"/>
              <w:jc w:val="both"/>
              <w:rPr>
                <w:rFonts w:eastAsia="方正仿宋_GBK"/>
                <w:snapToGrid w:val="0"/>
                <w:sz w:val="28"/>
                <w:szCs w:val="28"/>
              </w:rPr>
            </w:pPr>
          </w:p>
        </w:tc>
        <w:tc>
          <w:tcPr>
            <w:tcW w:w="4405"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每一例扣</w:t>
            </w:r>
            <w:r w:rsidRPr="00F47B30">
              <w:rPr>
                <w:rFonts w:eastAsia="方正黑体_GBK"/>
                <w:snapToGrid w:val="0"/>
                <w:kern w:val="0"/>
                <w:sz w:val="28"/>
                <w:szCs w:val="28"/>
              </w:rPr>
              <w:t>1</w:t>
            </w:r>
            <w:r w:rsidRPr="00F47B30">
              <w:rPr>
                <w:rFonts w:eastAsia="方正仿宋_GBK"/>
                <w:snapToGrid w:val="0"/>
                <w:kern w:val="0"/>
                <w:sz w:val="28"/>
                <w:szCs w:val="28"/>
              </w:rPr>
              <w:t>分。可累计扣分。</w:t>
            </w:r>
          </w:p>
        </w:tc>
        <w:tc>
          <w:tcPr>
            <w:tcW w:w="2231"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以调查核实情况为准</w:t>
            </w:r>
          </w:p>
        </w:tc>
      </w:tr>
      <w:tr w:rsidR="00FC2DC3" w:rsidRPr="00F47B30" w:rsidTr="00037945">
        <w:trPr>
          <w:trHeight w:val="1096"/>
        </w:trPr>
        <w:tc>
          <w:tcPr>
            <w:tcW w:w="1050" w:type="dxa"/>
            <w:vAlign w:val="center"/>
          </w:tcPr>
          <w:p w:rsidR="00FC2DC3" w:rsidRPr="00F47B30" w:rsidRDefault="00FC2DC3" w:rsidP="00037945">
            <w:pPr>
              <w:tabs>
                <w:tab w:val="center" w:pos="4153"/>
                <w:tab w:val="right" w:pos="8306"/>
              </w:tabs>
              <w:snapToGrid w:val="0"/>
              <w:spacing w:line="524" w:lineRule="exact"/>
              <w:jc w:val="center"/>
              <w:rPr>
                <w:rFonts w:eastAsia="方正仿宋_GBK"/>
                <w:snapToGrid w:val="0"/>
                <w:kern w:val="0"/>
                <w:sz w:val="28"/>
                <w:szCs w:val="28"/>
              </w:rPr>
            </w:pPr>
            <w:r w:rsidRPr="00F47B30">
              <w:rPr>
                <w:rFonts w:eastAsia="方正仿宋_GBK"/>
                <w:snapToGrid w:val="0"/>
                <w:kern w:val="0"/>
                <w:sz w:val="28"/>
                <w:szCs w:val="28"/>
              </w:rPr>
              <w:t>10</w:t>
            </w:r>
          </w:p>
        </w:tc>
        <w:tc>
          <w:tcPr>
            <w:tcW w:w="1586" w:type="dxa"/>
            <w:vMerge w:val="restart"/>
            <w:vAlign w:val="center"/>
          </w:tcPr>
          <w:p w:rsidR="00FC2DC3" w:rsidRPr="00F47B30" w:rsidRDefault="00FC2DC3" w:rsidP="00037945">
            <w:pPr>
              <w:pStyle w:val="aa"/>
              <w:shd w:val="clear" w:color="auto" w:fill="FFFFFF"/>
              <w:tabs>
                <w:tab w:val="center" w:pos="4153"/>
                <w:tab w:val="right" w:pos="8306"/>
              </w:tabs>
              <w:snapToGrid w:val="0"/>
              <w:spacing w:beforeAutospacing="0" w:afterAutospacing="0" w:line="524" w:lineRule="exact"/>
              <w:jc w:val="center"/>
              <w:rPr>
                <w:rFonts w:eastAsia="方正仿宋_GBK"/>
                <w:snapToGrid w:val="0"/>
                <w:sz w:val="28"/>
                <w:szCs w:val="28"/>
              </w:rPr>
            </w:pPr>
            <w:r w:rsidRPr="00F47B30">
              <w:rPr>
                <w:rFonts w:eastAsia="方正仿宋_GBK"/>
                <w:snapToGrid w:val="0"/>
                <w:sz w:val="28"/>
                <w:szCs w:val="28"/>
              </w:rPr>
              <w:t>其他不良信息类</w:t>
            </w:r>
          </w:p>
        </w:tc>
        <w:tc>
          <w:tcPr>
            <w:tcW w:w="4740" w:type="dxa"/>
            <w:vAlign w:val="center"/>
          </w:tcPr>
          <w:p w:rsidR="00FC2DC3" w:rsidRPr="00F47B30" w:rsidRDefault="00FC2DC3" w:rsidP="00037945">
            <w:pPr>
              <w:pStyle w:val="aa"/>
              <w:shd w:val="clear" w:color="auto" w:fill="FFFFFF"/>
              <w:tabs>
                <w:tab w:val="center" w:pos="4153"/>
                <w:tab w:val="right" w:pos="8306"/>
              </w:tabs>
              <w:snapToGrid w:val="0"/>
              <w:spacing w:beforeAutospacing="0" w:afterAutospacing="0" w:line="440" w:lineRule="exact"/>
              <w:jc w:val="both"/>
              <w:rPr>
                <w:rFonts w:eastAsia="方正仿宋_GBK"/>
                <w:snapToGrid w:val="0"/>
                <w:sz w:val="28"/>
                <w:szCs w:val="28"/>
              </w:rPr>
            </w:pPr>
            <w:r w:rsidRPr="00F47B30">
              <w:rPr>
                <w:rFonts w:eastAsia="方正仿宋_GBK"/>
                <w:snapToGrid w:val="0"/>
                <w:sz w:val="28"/>
                <w:szCs w:val="28"/>
              </w:rPr>
              <w:t>拒不接受政府部门依法监督检查的，或者因物业服务不到位引发业主大规模集访、多次信访或者因物业服务不</w:t>
            </w:r>
            <w:r w:rsidRPr="00F47B30">
              <w:rPr>
                <w:rFonts w:eastAsia="方正仿宋_GBK"/>
                <w:snapToGrid w:val="0"/>
                <w:sz w:val="28"/>
                <w:szCs w:val="28"/>
              </w:rPr>
              <w:lastRenderedPageBreak/>
              <w:t>到位，被市、区住房城乡建设部门约谈的</w:t>
            </w:r>
          </w:p>
        </w:tc>
        <w:tc>
          <w:tcPr>
            <w:tcW w:w="4405"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lastRenderedPageBreak/>
              <w:t>每一例扣</w:t>
            </w:r>
            <w:r w:rsidRPr="00F47B30">
              <w:rPr>
                <w:rFonts w:eastAsia="方正仿宋_GBK"/>
                <w:snapToGrid w:val="0"/>
                <w:kern w:val="0"/>
                <w:sz w:val="28"/>
                <w:szCs w:val="28"/>
              </w:rPr>
              <w:t>1</w:t>
            </w:r>
            <w:r w:rsidRPr="00F47B30">
              <w:rPr>
                <w:rFonts w:eastAsia="方正仿宋_GBK"/>
                <w:snapToGrid w:val="0"/>
                <w:kern w:val="0"/>
                <w:sz w:val="28"/>
                <w:szCs w:val="28"/>
              </w:rPr>
              <w:t>分。可累计扣分。</w:t>
            </w:r>
          </w:p>
        </w:tc>
        <w:tc>
          <w:tcPr>
            <w:tcW w:w="2231"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以调查核实情况为准</w:t>
            </w:r>
          </w:p>
        </w:tc>
      </w:tr>
      <w:tr w:rsidR="00FC2DC3" w:rsidRPr="00F47B30" w:rsidTr="00037945">
        <w:trPr>
          <w:trHeight w:val="919"/>
        </w:trPr>
        <w:tc>
          <w:tcPr>
            <w:tcW w:w="1050" w:type="dxa"/>
            <w:vAlign w:val="center"/>
          </w:tcPr>
          <w:p w:rsidR="00FC2DC3" w:rsidRPr="00F47B30" w:rsidRDefault="00FC2DC3" w:rsidP="00037945">
            <w:pPr>
              <w:tabs>
                <w:tab w:val="center" w:pos="4153"/>
                <w:tab w:val="right" w:pos="8306"/>
              </w:tabs>
              <w:snapToGrid w:val="0"/>
              <w:spacing w:line="524" w:lineRule="exact"/>
              <w:jc w:val="center"/>
              <w:rPr>
                <w:rFonts w:eastAsia="方正仿宋_GBK"/>
                <w:snapToGrid w:val="0"/>
                <w:kern w:val="0"/>
                <w:sz w:val="28"/>
                <w:szCs w:val="28"/>
              </w:rPr>
            </w:pPr>
            <w:r w:rsidRPr="00F47B30">
              <w:rPr>
                <w:rFonts w:eastAsia="方正仿宋_GBK"/>
                <w:snapToGrid w:val="0"/>
                <w:kern w:val="0"/>
                <w:sz w:val="28"/>
                <w:szCs w:val="28"/>
              </w:rPr>
              <w:lastRenderedPageBreak/>
              <w:t>11</w:t>
            </w:r>
          </w:p>
        </w:tc>
        <w:tc>
          <w:tcPr>
            <w:tcW w:w="1586" w:type="dxa"/>
            <w:vMerge/>
            <w:vAlign w:val="center"/>
          </w:tcPr>
          <w:p w:rsidR="00FC2DC3" w:rsidRPr="00F47B30" w:rsidRDefault="00FC2DC3" w:rsidP="00037945">
            <w:pPr>
              <w:pStyle w:val="aa"/>
              <w:tabs>
                <w:tab w:val="center" w:pos="4153"/>
                <w:tab w:val="right" w:pos="8306"/>
              </w:tabs>
              <w:snapToGrid w:val="0"/>
              <w:spacing w:beforeAutospacing="0" w:afterAutospacing="0" w:line="524" w:lineRule="exact"/>
              <w:jc w:val="center"/>
              <w:rPr>
                <w:rFonts w:eastAsia="方正仿宋_GBK"/>
                <w:snapToGrid w:val="0"/>
                <w:sz w:val="28"/>
                <w:szCs w:val="28"/>
              </w:rPr>
            </w:pPr>
          </w:p>
        </w:tc>
        <w:tc>
          <w:tcPr>
            <w:tcW w:w="4740" w:type="dxa"/>
            <w:vAlign w:val="center"/>
          </w:tcPr>
          <w:p w:rsidR="00FC2DC3" w:rsidRPr="00F47B30" w:rsidRDefault="00FC2DC3" w:rsidP="00037945">
            <w:pPr>
              <w:pStyle w:val="aa"/>
              <w:tabs>
                <w:tab w:val="center" w:pos="4153"/>
                <w:tab w:val="right" w:pos="8306"/>
              </w:tabs>
              <w:snapToGrid w:val="0"/>
              <w:spacing w:beforeAutospacing="0" w:afterAutospacing="0" w:line="440" w:lineRule="exact"/>
              <w:jc w:val="both"/>
              <w:rPr>
                <w:rFonts w:eastAsia="方正仿宋_GBK"/>
                <w:snapToGrid w:val="0"/>
                <w:sz w:val="28"/>
                <w:szCs w:val="28"/>
              </w:rPr>
            </w:pPr>
            <w:r w:rsidRPr="00F47B30">
              <w:rPr>
                <w:rFonts w:eastAsia="方正仿宋_GBK"/>
                <w:snapToGrid w:val="0"/>
                <w:sz w:val="28"/>
                <w:szCs w:val="28"/>
              </w:rPr>
              <w:t>行业协会按照行业自律办法给予通报批评等处理</w:t>
            </w:r>
          </w:p>
        </w:tc>
        <w:tc>
          <w:tcPr>
            <w:tcW w:w="4405"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国家、市、区县级协会，分别按</w:t>
            </w:r>
            <w:r w:rsidRPr="00F47B30">
              <w:rPr>
                <w:rFonts w:eastAsia="方正仿宋_GBK"/>
                <w:snapToGrid w:val="0"/>
                <w:kern w:val="0"/>
                <w:sz w:val="28"/>
                <w:szCs w:val="28"/>
              </w:rPr>
              <w:t>1.5</w:t>
            </w:r>
            <w:r w:rsidRPr="00F47B30">
              <w:rPr>
                <w:rFonts w:eastAsia="方正仿宋_GBK"/>
                <w:snapToGrid w:val="0"/>
                <w:kern w:val="0"/>
                <w:sz w:val="28"/>
                <w:szCs w:val="28"/>
              </w:rPr>
              <w:t>、</w:t>
            </w:r>
            <w:r w:rsidRPr="00F47B30">
              <w:rPr>
                <w:rFonts w:eastAsia="方正仿宋_GBK"/>
                <w:snapToGrid w:val="0"/>
                <w:kern w:val="0"/>
                <w:sz w:val="28"/>
                <w:szCs w:val="28"/>
              </w:rPr>
              <w:t>1</w:t>
            </w:r>
            <w:r w:rsidRPr="00F47B30">
              <w:rPr>
                <w:rFonts w:eastAsia="方正仿宋_GBK"/>
                <w:snapToGrid w:val="0"/>
                <w:kern w:val="0"/>
                <w:sz w:val="28"/>
                <w:szCs w:val="28"/>
              </w:rPr>
              <w:t>、</w:t>
            </w:r>
            <w:r w:rsidRPr="00F47B30">
              <w:rPr>
                <w:rFonts w:eastAsia="方正仿宋_GBK"/>
                <w:snapToGrid w:val="0"/>
                <w:kern w:val="0"/>
                <w:sz w:val="28"/>
                <w:szCs w:val="28"/>
              </w:rPr>
              <w:t>0.5</w:t>
            </w:r>
            <w:r w:rsidRPr="00F47B30">
              <w:rPr>
                <w:rFonts w:eastAsia="方正仿宋_GBK"/>
                <w:snapToGrid w:val="0"/>
                <w:kern w:val="0"/>
                <w:sz w:val="28"/>
                <w:szCs w:val="28"/>
              </w:rPr>
              <w:t>扣分。可累计扣分。</w:t>
            </w:r>
          </w:p>
        </w:tc>
        <w:tc>
          <w:tcPr>
            <w:tcW w:w="2231"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有关证明文件</w:t>
            </w:r>
          </w:p>
        </w:tc>
      </w:tr>
      <w:tr w:rsidR="00FC2DC3" w:rsidRPr="00F47B30" w:rsidTr="00037945">
        <w:trPr>
          <w:trHeight w:val="919"/>
        </w:trPr>
        <w:tc>
          <w:tcPr>
            <w:tcW w:w="1050" w:type="dxa"/>
            <w:vAlign w:val="center"/>
          </w:tcPr>
          <w:p w:rsidR="00FC2DC3" w:rsidRPr="00F47B30" w:rsidRDefault="00FC2DC3" w:rsidP="00037945">
            <w:pPr>
              <w:tabs>
                <w:tab w:val="center" w:pos="4153"/>
                <w:tab w:val="right" w:pos="8306"/>
              </w:tabs>
              <w:snapToGrid w:val="0"/>
              <w:spacing w:line="524" w:lineRule="exact"/>
              <w:jc w:val="center"/>
              <w:rPr>
                <w:rFonts w:eastAsia="方正仿宋_GBK"/>
                <w:snapToGrid w:val="0"/>
                <w:kern w:val="0"/>
                <w:sz w:val="28"/>
                <w:szCs w:val="28"/>
              </w:rPr>
            </w:pPr>
            <w:r w:rsidRPr="00F47B30">
              <w:rPr>
                <w:rFonts w:eastAsia="方正仿宋_GBK"/>
                <w:snapToGrid w:val="0"/>
                <w:kern w:val="0"/>
                <w:sz w:val="28"/>
                <w:szCs w:val="28"/>
              </w:rPr>
              <w:t>12</w:t>
            </w:r>
          </w:p>
        </w:tc>
        <w:tc>
          <w:tcPr>
            <w:tcW w:w="1586" w:type="dxa"/>
            <w:vMerge/>
            <w:vAlign w:val="center"/>
          </w:tcPr>
          <w:p w:rsidR="00FC2DC3" w:rsidRPr="00F47B30" w:rsidRDefault="00FC2DC3" w:rsidP="00037945">
            <w:pPr>
              <w:pStyle w:val="aa"/>
              <w:tabs>
                <w:tab w:val="center" w:pos="4153"/>
                <w:tab w:val="right" w:pos="8306"/>
              </w:tabs>
              <w:snapToGrid w:val="0"/>
              <w:spacing w:beforeAutospacing="0" w:afterAutospacing="0" w:line="524" w:lineRule="exact"/>
              <w:jc w:val="center"/>
              <w:rPr>
                <w:rFonts w:eastAsia="方正仿宋_GBK"/>
                <w:snapToGrid w:val="0"/>
                <w:sz w:val="28"/>
                <w:szCs w:val="28"/>
              </w:rPr>
            </w:pPr>
          </w:p>
        </w:tc>
        <w:tc>
          <w:tcPr>
            <w:tcW w:w="4740" w:type="dxa"/>
            <w:vAlign w:val="center"/>
          </w:tcPr>
          <w:p w:rsidR="00FC2DC3" w:rsidRPr="00F47B30" w:rsidRDefault="00FC2DC3" w:rsidP="00037945">
            <w:pPr>
              <w:pStyle w:val="aa"/>
              <w:tabs>
                <w:tab w:val="center" w:pos="4153"/>
                <w:tab w:val="right" w:pos="8306"/>
              </w:tabs>
              <w:snapToGrid w:val="0"/>
              <w:spacing w:beforeAutospacing="0" w:afterAutospacing="0" w:line="440" w:lineRule="exact"/>
              <w:jc w:val="both"/>
              <w:rPr>
                <w:rFonts w:eastAsia="方正仿宋_GBK"/>
                <w:snapToGrid w:val="0"/>
                <w:sz w:val="28"/>
                <w:szCs w:val="28"/>
              </w:rPr>
            </w:pPr>
            <w:r w:rsidRPr="00F47B30">
              <w:rPr>
                <w:rFonts w:eastAsia="方正仿宋_GBK"/>
                <w:snapToGrid w:val="0"/>
                <w:sz w:val="28"/>
                <w:szCs w:val="28"/>
              </w:rPr>
              <w:t>国家及本市规定的其他不良信息</w:t>
            </w:r>
          </w:p>
        </w:tc>
        <w:tc>
          <w:tcPr>
            <w:tcW w:w="4405"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每一例扣</w:t>
            </w:r>
            <w:r w:rsidRPr="00F47B30">
              <w:rPr>
                <w:rFonts w:eastAsia="方正仿宋_GBK"/>
                <w:snapToGrid w:val="0"/>
                <w:kern w:val="0"/>
                <w:sz w:val="28"/>
                <w:szCs w:val="28"/>
              </w:rPr>
              <w:t>0.5</w:t>
            </w:r>
            <w:r w:rsidRPr="00F47B30">
              <w:rPr>
                <w:rFonts w:eastAsia="方正仿宋_GBK"/>
                <w:snapToGrid w:val="0"/>
                <w:kern w:val="0"/>
                <w:sz w:val="28"/>
                <w:szCs w:val="28"/>
              </w:rPr>
              <w:t>分。可累计扣分。</w:t>
            </w:r>
          </w:p>
        </w:tc>
        <w:tc>
          <w:tcPr>
            <w:tcW w:w="2231"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有关证明文件</w:t>
            </w:r>
          </w:p>
        </w:tc>
      </w:tr>
      <w:tr w:rsidR="00FC2DC3" w:rsidRPr="00F47B30" w:rsidTr="00037945">
        <w:trPr>
          <w:trHeight w:val="919"/>
        </w:trPr>
        <w:tc>
          <w:tcPr>
            <w:tcW w:w="1050" w:type="dxa"/>
            <w:vAlign w:val="center"/>
          </w:tcPr>
          <w:p w:rsidR="00FC2DC3" w:rsidRPr="00F47B30" w:rsidRDefault="00FC2DC3" w:rsidP="00037945">
            <w:pPr>
              <w:tabs>
                <w:tab w:val="center" w:pos="4153"/>
                <w:tab w:val="right" w:pos="8306"/>
              </w:tabs>
              <w:snapToGrid w:val="0"/>
              <w:spacing w:line="524" w:lineRule="exact"/>
              <w:jc w:val="center"/>
              <w:rPr>
                <w:rFonts w:eastAsia="方正仿宋_GBK"/>
                <w:snapToGrid w:val="0"/>
                <w:kern w:val="0"/>
                <w:sz w:val="28"/>
                <w:szCs w:val="28"/>
              </w:rPr>
            </w:pPr>
            <w:r w:rsidRPr="00F47B30">
              <w:rPr>
                <w:rFonts w:eastAsia="方正仿宋_GBK"/>
                <w:snapToGrid w:val="0"/>
                <w:kern w:val="0"/>
                <w:sz w:val="28"/>
                <w:szCs w:val="28"/>
              </w:rPr>
              <w:t>13</w:t>
            </w:r>
          </w:p>
        </w:tc>
        <w:tc>
          <w:tcPr>
            <w:tcW w:w="1586" w:type="dxa"/>
            <w:vMerge/>
            <w:vAlign w:val="center"/>
          </w:tcPr>
          <w:p w:rsidR="00FC2DC3" w:rsidRPr="00F47B30" w:rsidRDefault="00FC2DC3" w:rsidP="00037945">
            <w:pPr>
              <w:pStyle w:val="aa"/>
              <w:tabs>
                <w:tab w:val="center" w:pos="4153"/>
                <w:tab w:val="right" w:pos="8306"/>
              </w:tabs>
              <w:snapToGrid w:val="0"/>
              <w:spacing w:beforeAutospacing="0" w:afterAutospacing="0" w:line="524" w:lineRule="exact"/>
              <w:jc w:val="center"/>
              <w:rPr>
                <w:rFonts w:eastAsia="方正仿宋_GBK"/>
                <w:snapToGrid w:val="0"/>
                <w:sz w:val="28"/>
                <w:szCs w:val="28"/>
              </w:rPr>
            </w:pPr>
          </w:p>
        </w:tc>
        <w:tc>
          <w:tcPr>
            <w:tcW w:w="4740" w:type="dxa"/>
            <w:vAlign w:val="center"/>
          </w:tcPr>
          <w:p w:rsidR="00FC2DC3" w:rsidRPr="00F47B30" w:rsidRDefault="00FC2DC3" w:rsidP="00037945">
            <w:pPr>
              <w:pStyle w:val="aa"/>
              <w:tabs>
                <w:tab w:val="center" w:pos="4153"/>
                <w:tab w:val="right" w:pos="8306"/>
              </w:tabs>
              <w:snapToGrid w:val="0"/>
              <w:spacing w:beforeAutospacing="0" w:afterAutospacing="0" w:line="440" w:lineRule="exact"/>
              <w:jc w:val="both"/>
              <w:rPr>
                <w:rFonts w:eastAsia="方正仿宋_GBK"/>
                <w:snapToGrid w:val="0"/>
                <w:sz w:val="28"/>
                <w:szCs w:val="28"/>
              </w:rPr>
            </w:pPr>
            <w:r w:rsidRPr="00F47B30">
              <w:rPr>
                <w:rFonts w:eastAsia="方正仿宋_GBK"/>
                <w:snapToGrid w:val="0"/>
                <w:sz w:val="28"/>
                <w:szCs w:val="28"/>
              </w:rPr>
              <w:t>区县级（含）以上住房城乡建设部门认定可记录的其他不良信息</w:t>
            </w:r>
          </w:p>
        </w:tc>
        <w:tc>
          <w:tcPr>
            <w:tcW w:w="4405"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每一例扣</w:t>
            </w:r>
            <w:r w:rsidRPr="00F47B30">
              <w:rPr>
                <w:rFonts w:eastAsia="方正仿宋_GBK"/>
                <w:snapToGrid w:val="0"/>
                <w:kern w:val="0"/>
                <w:sz w:val="28"/>
                <w:szCs w:val="28"/>
              </w:rPr>
              <w:t>0.5</w:t>
            </w:r>
            <w:r w:rsidRPr="00F47B30">
              <w:rPr>
                <w:rFonts w:eastAsia="方正仿宋_GBK"/>
                <w:snapToGrid w:val="0"/>
                <w:kern w:val="0"/>
                <w:sz w:val="28"/>
                <w:szCs w:val="28"/>
              </w:rPr>
              <w:t>分。可累计扣分。</w:t>
            </w:r>
          </w:p>
        </w:tc>
        <w:tc>
          <w:tcPr>
            <w:tcW w:w="2231" w:type="dxa"/>
            <w:vAlign w:val="center"/>
          </w:tcPr>
          <w:p w:rsidR="00FC2DC3" w:rsidRPr="00F47B30" w:rsidRDefault="00FC2DC3" w:rsidP="00037945">
            <w:pPr>
              <w:tabs>
                <w:tab w:val="center" w:pos="4153"/>
                <w:tab w:val="right" w:pos="8306"/>
              </w:tabs>
              <w:snapToGrid w:val="0"/>
              <w:spacing w:line="440" w:lineRule="exact"/>
              <w:rPr>
                <w:rFonts w:eastAsia="方正仿宋_GBK"/>
                <w:snapToGrid w:val="0"/>
                <w:kern w:val="0"/>
                <w:sz w:val="28"/>
                <w:szCs w:val="28"/>
              </w:rPr>
            </w:pPr>
            <w:r w:rsidRPr="00F47B30">
              <w:rPr>
                <w:rFonts w:eastAsia="方正仿宋_GBK"/>
                <w:snapToGrid w:val="0"/>
                <w:kern w:val="0"/>
                <w:sz w:val="28"/>
                <w:szCs w:val="28"/>
              </w:rPr>
              <w:t>有关证明文件</w:t>
            </w:r>
          </w:p>
        </w:tc>
      </w:tr>
    </w:tbl>
    <w:p w:rsidR="00FC2DC3" w:rsidRPr="00F47B30" w:rsidRDefault="00FC2DC3" w:rsidP="00FC2DC3">
      <w:pPr>
        <w:spacing w:line="524" w:lineRule="exact"/>
        <w:ind w:firstLineChars="750" w:firstLine="3300"/>
        <w:rPr>
          <w:rFonts w:eastAsia="方正小标宋简体"/>
          <w:snapToGrid w:val="0"/>
          <w:kern w:val="0"/>
          <w:sz w:val="44"/>
          <w:szCs w:val="44"/>
        </w:rPr>
      </w:pPr>
    </w:p>
    <w:p w:rsidR="00FC2DC3" w:rsidRPr="00F47B30" w:rsidRDefault="00FC2DC3" w:rsidP="00FC2DC3">
      <w:pPr>
        <w:spacing w:line="524" w:lineRule="exact"/>
        <w:ind w:firstLineChars="200" w:firstLine="560"/>
        <w:rPr>
          <w:rFonts w:eastAsia="方正仿宋_GBK"/>
          <w:sz w:val="28"/>
          <w:szCs w:val="28"/>
        </w:rPr>
      </w:pPr>
      <w:r w:rsidRPr="00F47B30">
        <w:rPr>
          <w:rFonts w:eastAsia="方正仿宋_GBK"/>
          <w:sz w:val="28"/>
          <w:szCs w:val="28"/>
        </w:rPr>
        <w:t>评分说明：</w:t>
      </w:r>
    </w:p>
    <w:p w:rsidR="00FC2DC3" w:rsidRPr="00F47B30" w:rsidRDefault="00FC2DC3" w:rsidP="00FC2DC3">
      <w:pPr>
        <w:spacing w:line="524" w:lineRule="exact"/>
        <w:ind w:firstLineChars="200" w:firstLine="560"/>
        <w:rPr>
          <w:rFonts w:eastAsia="方正仿宋_GBK"/>
          <w:sz w:val="28"/>
          <w:szCs w:val="28"/>
        </w:rPr>
      </w:pPr>
      <w:r w:rsidRPr="00F47B30">
        <w:rPr>
          <w:rFonts w:eastAsia="方正仿宋_GBK"/>
          <w:sz w:val="28"/>
          <w:szCs w:val="28"/>
        </w:rPr>
        <w:t>1</w:t>
      </w:r>
      <w:r w:rsidRPr="00F47B30">
        <w:rPr>
          <w:rFonts w:eastAsia="方正仿宋_GBK"/>
          <w:sz w:val="28"/>
          <w:szCs w:val="28"/>
        </w:rPr>
        <w:t>、同一不良信息有多个扣分情形的，按最高扣分标准扣。</w:t>
      </w:r>
    </w:p>
    <w:p w:rsidR="00FC2DC3" w:rsidRPr="00F47B30" w:rsidRDefault="00FC2DC3" w:rsidP="00FC2DC3">
      <w:pPr>
        <w:spacing w:line="524" w:lineRule="exact"/>
        <w:ind w:firstLineChars="200" w:firstLine="560"/>
        <w:rPr>
          <w:rFonts w:eastAsia="方正仿宋_GBK"/>
          <w:sz w:val="28"/>
          <w:szCs w:val="28"/>
        </w:rPr>
      </w:pPr>
      <w:r w:rsidRPr="00F47B30">
        <w:rPr>
          <w:rFonts w:eastAsia="方正仿宋_GBK"/>
          <w:sz w:val="28"/>
          <w:szCs w:val="28"/>
        </w:rPr>
        <w:t>2</w:t>
      </w:r>
      <w:r w:rsidRPr="00F47B30">
        <w:rPr>
          <w:rFonts w:eastAsia="方正仿宋_GBK"/>
          <w:sz w:val="28"/>
          <w:szCs w:val="28"/>
        </w:rPr>
        <w:t>、已超过扣分范围的不良信息，载入信用档案，记分统一为</w:t>
      </w:r>
      <w:r w:rsidRPr="00F47B30">
        <w:rPr>
          <w:rFonts w:eastAsia="方正仿宋_GBK"/>
          <w:sz w:val="28"/>
          <w:szCs w:val="28"/>
        </w:rPr>
        <w:t>0</w:t>
      </w:r>
      <w:r w:rsidRPr="00F47B30">
        <w:rPr>
          <w:rFonts w:eastAsia="方正仿宋_GBK"/>
          <w:sz w:val="28"/>
          <w:szCs w:val="28"/>
        </w:rPr>
        <w:t>。</w:t>
      </w:r>
    </w:p>
    <w:p w:rsidR="00FC2DC3" w:rsidRPr="00F47B30" w:rsidRDefault="00FC2DC3" w:rsidP="00FC2DC3">
      <w:pPr>
        <w:spacing w:line="524" w:lineRule="exact"/>
        <w:rPr>
          <w:rFonts w:eastAsia="方正小标宋简体"/>
          <w:snapToGrid w:val="0"/>
          <w:kern w:val="0"/>
          <w:sz w:val="44"/>
          <w:szCs w:val="44"/>
        </w:rPr>
      </w:pPr>
    </w:p>
    <w:p w:rsidR="00FC2DC3" w:rsidRPr="00F47B30" w:rsidRDefault="00FC2DC3" w:rsidP="00FC2DC3">
      <w:pPr>
        <w:spacing w:line="524" w:lineRule="exact"/>
        <w:rPr>
          <w:rFonts w:eastAsia="方正小标宋简体"/>
          <w:snapToGrid w:val="0"/>
          <w:kern w:val="0"/>
          <w:sz w:val="44"/>
          <w:szCs w:val="44"/>
        </w:rPr>
      </w:pPr>
    </w:p>
    <w:p w:rsidR="00FC2DC3" w:rsidRPr="00C41912" w:rsidRDefault="00FC2DC3" w:rsidP="00FC2DC3">
      <w:pPr>
        <w:spacing w:line="524" w:lineRule="exact"/>
        <w:rPr>
          <w:rFonts w:ascii="方正黑体_GBK" w:eastAsia="方正黑体_GBK"/>
          <w:snapToGrid w:val="0"/>
          <w:kern w:val="0"/>
          <w:szCs w:val="32"/>
        </w:rPr>
      </w:pPr>
      <w:r w:rsidRPr="00C41912">
        <w:rPr>
          <w:rFonts w:ascii="方正黑体_GBK" w:eastAsia="方正黑体_GBK"/>
          <w:snapToGrid w:val="0"/>
          <w:kern w:val="0"/>
          <w:szCs w:val="32"/>
        </w:rPr>
        <w:lastRenderedPageBreak/>
        <w:t>附件4</w:t>
      </w:r>
    </w:p>
    <w:p w:rsidR="00FC2DC3" w:rsidRPr="00F47B30" w:rsidRDefault="00FC2DC3" w:rsidP="00FC2DC3">
      <w:pPr>
        <w:spacing w:line="524" w:lineRule="exact"/>
        <w:ind w:firstLineChars="650" w:firstLine="2860"/>
        <w:rPr>
          <w:rFonts w:eastAsia="方正小标宋_GBK"/>
          <w:snapToGrid w:val="0"/>
          <w:kern w:val="0"/>
          <w:sz w:val="44"/>
          <w:szCs w:val="44"/>
        </w:rPr>
      </w:pPr>
      <w:r w:rsidRPr="00F47B30">
        <w:rPr>
          <w:rFonts w:eastAsia="方正小标宋_GBK"/>
          <w:snapToGrid w:val="0"/>
          <w:kern w:val="0"/>
          <w:sz w:val="44"/>
          <w:szCs w:val="44"/>
        </w:rPr>
        <w:t>重庆市物业项目负责人信用信息评分标准</w:t>
      </w:r>
    </w:p>
    <w:p w:rsidR="00FC2DC3" w:rsidRPr="00F47B30" w:rsidRDefault="00FC2DC3" w:rsidP="00FC2DC3">
      <w:pPr>
        <w:spacing w:line="524" w:lineRule="exact"/>
        <w:ind w:firstLineChars="500" w:firstLine="2200"/>
        <w:rPr>
          <w:rFonts w:eastAsia="方正小标宋简体"/>
          <w:snapToGrid w:val="0"/>
          <w:kern w:val="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4"/>
        <w:gridCol w:w="1422"/>
        <w:gridCol w:w="4626"/>
        <w:gridCol w:w="5170"/>
        <w:gridCol w:w="2260"/>
      </w:tblGrid>
      <w:tr w:rsidR="00FC2DC3" w:rsidRPr="00F47B30" w:rsidTr="00037945">
        <w:trPr>
          <w:trHeight w:val="651"/>
          <w:tblHeader/>
          <w:jc w:val="center"/>
        </w:trPr>
        <w:tc>
          <w:tcPr>
            <w:tcW w:w="854" w:type="dxa"/>
            <w:vAlign w:val="center"/>
          </w:tcPr>
          <w:p w:rsidR="00FC2DC3" w:rsidRPr="00F47B30" w:rsidRDefault="00FC2DC3" w:rsidP="00037945">
            <w:pPr>
              <w:spacing w:line="524" w:lineRule="exact"/>
              <w:jc w:val="center"/>
              <w:rPr>
                <w:rFonts w:eastAsia="方正黑体_GBK"/>
                <w:snapToGrid w:val="0"/>
                <w:kern w:val="0"/>
                <w:sz w:val="28"/>
                <w:szCs w:val="28"/>
              </w:rPr>
            </w:pPr>
            <w:r w:rsidRPr="00F47B30">
              <w:rPr>
                <w:rFonts w:eastAsia="方正黑体_GBK"/>
                <w:snapToGrid w:val="0"/>
                <w:kern w:val="0"/>
                <w:sz w:val="28"/>
                <w:szCs w:val="28"/>
              </w:rPr>
              <w:t>序号</w:t>
            </w:r>
          </w:p>
        </w:tc>
        <w:tc>
          <w:tcPr>
            <w:tcW w:w="1422" w:type="dxa"/>
            <w:vAlign w:val="center"/>
          </w:tcPr>
          <w:p w:rsidR="00FC2DC3" w:rsidRPr="00F47B30" w:rsidRDefault="00FC2DC3" w:rsidP="00037945">
            <w:pPr>
              <w:spacing w:line="524" w:lineRule="exact"/>
              <w:jc w:val="center"/>
              <w:rPr>
                <w:rFonts w:eastAsia="方正黑体_GBK"/>
                <w:snapToGrid w:val="0"/>
                <w:kern w:val="0"/>
                <w:sz w:val="28"/>
                <w:szCs w:val="28"/>
              </w:rPr>
            </w:pPr>
            <w:r w:rsidRPr="00F47B30">
              <w:rPr>
                <w:rFonts w:eastAsia="方正黑体_GBK"/>
                <w:snapToGrid w:val="0"/>
                <w:kern w:val="0"/>
                <w:sz w:val="28"/>
                <w:szCs w:val="28"/>
              </w:rPr>
              <w:t>信息类型</w:t>
            </w:r>
          </w:p>
        </w:tc>
        <w:tc>
          <w:tcPr>
            <w:tcW w:w="4626" w:type="dxa"/>
            <w:vAlign w:val="center"/>
          </w:tcPr>
          <w:p w:rsidR="00FC2DC3" w:rsidRPr="00F47B30" w:rsidRDefault="00FC2DC3" w:rsidP="00037945">
            <w:pPr>
              <w:spacing w:line="524" w:lineRule="exact"/>
              <w:jc w:val="center"/>
              <w:rPr>
                <w:rFonts w:eastAsia="方正黑体_GBK"/>
                <w:snapToGrid w:val="0"/>
                <w:kern w:val="0"/>
                <w:sz w:val="28"/>
                <w:szCs w:val="28"/>
              </w:rPr>
            </w:pPr>
            <w:r w:rsidRPr="00F47B30">
              <w:rPr>
                <w:rFonts w:eastAsia="方正黑体_GBK"/>
                <w:snapToGrid w:val="0"/>
                <w:kern w:val="0"/>
                <w:sz w:val="28"/>
                <w:szCs w:val="28"/>
              </w:rPr>
              <w:t>信息内容</w:t>
            </w:r>
          </w:p>
        </w:tc>
        <w:tc>
          <w:tcPr>
            <w:tcW w:w="5170" w:type="dxa"/>
            <w:vAlign w:val="center"/>
          </w:tcPr>
          <w:p w:rsidR="00FC2DC3" w:rsidRPr="00F47B30" w:rsidRDefault="00FC2DC3" w:rsidP="00037945">
            <w:pPr>
              <w:spacing w:line="524" w:lineRule="exact"/>
              <w:jc w:val="center"/>
              <w:rPr>
                <w:rFonts w:eastAsia="方正黑体_GBK"/>
                <w:snapToGrid w:val="0"/>
                <w:kern w:val="0"/>
                <w:sz w:val="28"/>
                <w:szCs w:val="28"/>
              </w:rPr>
            </w:pPr>
            <w:r w:rsidRPr="00F47B30">
              <w:rPr>
                <w:rFonts w:eastAsia="方正黑体_GBK"/>
                <w:snapToGrid w:val="0"/>
                <w:kern w:val="0"/>
                <w:sz w:val="28"/>
                <w:szCs w:val="28"/>
              </w:rPr>
              <w:t>评分内容与标准</w:t>
            </w:r>
          </w:p>
        </w:tc>
        <w:tc>
          <w:tcPr>
            <w:tcW w:w="2260" w:type="dxa"/>
            <w:vAlign w:val="center"/>
          </w:tcPr>
          <w:p w:rsidR="00FC2DC3" w:rsidRPr="00F47B30" w:rsidRDefault="00FC2DC3" w:rsidP="00037945">
            <w:pPr>
              <w:spacing w:line="524" w:lineRule="exact"/>
              <w:jc w:val="center"/>
              <w:rPr>
                <w:rFonts w:eastAsia="方正黑体_GBK"/>
                <w:snapToGrid w:val="0"/>
                <w:kern w:val="0"/>
                <w:sz w:val="28"/>
                <w:szCs w:val="28"/>
              </w:rPr>
            </w:pPr>
            <w:r w:rsidRPr="00F47B30">
              <w:rPr>
                <w:rFonts w:eastAsia="方正黑体_GBK"/>
                <w:snapToGrid w:val="0"/>
                <w:kern w:val="0"/>
                <w:sz w:val="28"/>
                <w:szCs w:val="28"/>
              </w:rPr>
              <w:t>评分依据</w:t>
            </w:r>
          </w:p>
        </w:tc>
      </w:tr>
      <w:tr w:rsidR="00FC2DC3" w:rsidRPr="00F47B30" w:rsidTr="00037945">
        <w:trPr>
          <w:trHeight w:val="2196"/>
          <w:jc w:val="center"/>
        </w:trPr>
        <w:tc>
          <w:tcPr>
            <w:tcW w:w="854" w:type="dxa"/>
            <w:vAlign w:val="center"/>
          </w:tcPr>
          <w:p w:rsidR="00FC2DC3" w:rsidRPr="00F47B30" w:rsidRDefault="00FC2DC3" w:rsidP="00037945">
            <w:pPr>
              <w:spacing w:line="420" w:lineRule="exact"/>
              <w:jc w:val="center"/>
              <w:rPr>
                <w:rFonts w:eastAsia="方正仿宋_GBK"/>
                <w:snapToGrid w:val="0"/>
                <w:kern w:val="0"/>
                <w:sz w:val="28"/>
                <w:szCs w:val="28"/>
              </w:rPr>
            </w:pPr>
            <w:r w:rsidRPr="00F47B30">
              <w:rPr>
                <w:rFonts w:eastAsia="方正仿宋_GBK"/>
                <w:snapToGrid w:val="0"/>
                <w:kern w:val="0"/>
                <w:sz w:val="28"/>
                <w:szCs w:val="28"/>
              </w:rPr>
              <w:t>1</w:t>
            </w:r>
          </w:p>
        </w:tc>
        <w:tc>
          <w:tcPr>
            <w:tcW w:w="1422" w:type="dxa"/>
            <w:vAlign w:val="center"/>
          </w:tcPr>
          <w:p w:rsidR="00FC2DC3" w:rsidRPr="00F47B30" w:rsidRDefault="00FC2DC3" w:rsidP="00037945">
            <w:pPr>
              <w:spacing w:line="420" w:lineRule="exact"/>
              <w:jc w:val="center"/>
              <w:rPr>
                <w:rFonts w:eastAsia="方正仿宋_GBK"/>
                <w:snapToGrid w:val="0"/>
                <w:kern w:val="0"/>
                <w:sz w:val="28"/>
                <w:szCs w:val="28"/>
              </w:rPr>
            </w:pPr>
            <w:r w:rsidRPr="00F47B30">
              <w:rPr>
                <w:rFonts w:eastAsia="方正仿宋_GBK"/>
                <w:snapToGrid w:val="0"/>
                <w:kern w:val="0"/>
                <w:sz w:val="28"/>
                <w:szCs w:val="28"/>
              </w:rPr>
              <w:t>基础信息</w:t>
            </w:r>
          </w:p>
        </w:tc>
        <w:tc>
          <w:tcPr>
            <w:tcW w:w="4626" w:type="dxa"/>
            <w:vAlign w:val="center"/>
          </w:tcPr>
          <w:p w:rsidR="00FC2DC3" w:rsidRPr="00F47B30" w:rsidRDefault="00FC2DC3" w:rsidP="00037945">
            <w:pPr>
              <w:spacing w:line="420" w:lineRule="exact"/>
              <w:rPr>
                <w:rFonts w:eastAsia="方正仿宋_GBK"/>
                <w:snapToGrid w:val="0"/>
                <w:kern w:val="0"/>
                <w:sz w:val="28"/>
                <w:szCs w:val="28"/>
              </w:rPr>
            </w:pPr>
            <w:r w:rsidRPr="00F47B30">
              <w:rPr>
                <w:rFonts w:eastAsia="方正仿宋_GBK"/>
                <w:snapToGrid w:val="0"/>
                <w:kern w:val="0"/>
                <w:sz w:val="28"/>
                <w:szCs w:val="28"/>
              </w:rPr>
              <w:t>登记类信息</w:t>
            </w:r>
          </w:p>
        </w:tc>
        <w:tc>
          <w:tcPr>
            <w:tcW w:w="5170" w:type="dxa"/>
            <w:vAlign w:val="center"/>
          </w:tcPr>
          <w:p w:rsidR="00FC2DC3" w:rsidRPr="00F47B30" w:rsidRDefault="00FC2DC3" w:rsidP="00037945">
            <w:pPr>
              <w:spacing w:line="420" w:lineRule="exact"/>
              <w:rPr>
                <w:rFonts w:eastAsia="方正仿宋_GBK"/>
                <w:snapToGrid w:val="0"/>
                <w:kern w:val="0"/>
                <w:sz w:val="28"/>
                <w:szCs w:val="28"/>
              </w:rPr>
            </w:pPr>
            <w:r w:rsidRPr="00F47B30">
              <w:rPr>
                <w:rFonts w:eastAsia="方正仿宋_GBK"/>
                <w:snapToGrid w:val="0"/>
                <w:kern w:val="0"/>
                <w:sz w:val="28"/>
                <w:szCs w:val="28"/>
              </w:rPr>
              <w:t>按市智慧物业平台设置，主要包括物业项目负责人姓名、身份证明、上岗记录及其他有关物业项目负责人身份的信息。每缺一项信息扣</w:t>
            </w:r>
            <w:r w:rsidRPr="00F47B30">
              <w:rPr>
                <w:rFonts w:eastAsia="方正仿宋_GBK"/>
                <w:snapToGrid w:val="0"/>
                <w:kern w:val="0"/>
                <w:sz w:val="28"/>
                <w:szCs w:val="28"/>
              </w:rPr>
              <w:t>0.5</w:t>
            </w:r>
            <w:r w:rsidRPr="00F47B30">
              <w:rPr>
                <w:rFonts w:eastAsia="方正仿宋_GBK"/>
                <w:snapToGrid w:val="0"/>
                <w:kern w:val="0"/>
                <w:sz w:val="28"/>
                <w:szCs w:val="28"/>
              </w:rPr>
              <w:t>分，发现一项虚假信息扣</w:t>
            </w:r>
            <w:r w:rsidRPr="00F47B30">
              <w:rPr>
                <w:rFonts w:eastAsia="方正仿宋_GBK"/>
                <w:snapToGrid w:val="0"/>
                <w:kern w:val="0"/>
                <w:sz w:val="28"/>
                <w:szCs w:val="28"/>
              </w:rPr>
              <w:t>0.5</w:t>
            </w:r>
            <w:r w:rsidRPr="00F47B30">
              <w:rPr>
                <w:rFonts w:eastAsia="方正仿宋_GBK"/>
                <w:snapToGrid w:val="0"/>
                <w:kern w:val="0"/>
                <w:sz w:val="28"/>
                <w:szCs w:val="28"/>
              </w:rPr>
              <w:t>分。可累计扣分。</w:t>
            </w:r>
          </w:p>
          <w:p w:rsidR="00FC2DC3" w:rsidRPr="00F47B30" w:rsidRDefault="00FC2DC3" w:rsidP="00037945">
            <w:pPr>
              <w:spacing w:line="420" w:lineRule="exact"/>
              <w:rPr>
                <w:rFonts w:eastAsia="方正仿宋_GBK"/>
                <w:snapToGrid w:val="0"/>
                <w:kern w:val="0"/>
                <w:sz w:val="28"/>
                <w:szCs w:val="28"/>
              </w:rPr>
            </w:pPr>
          </w:p>
        </w:tc>
        <w:tc>
          <w:tcPr>
            <w:tcW w:w="2260" w:type="dxa"/>
            <w:vAlign w:val="center"/>
          </w:tcPr>
          <w:p w:rsidR="00FC2DC3" w:rsidRPr="00F47B30" w:rsidRDefault="00FC2DC3" w:rsidP="00037945">
            <w:pPr>
              <w:spacing w:line="420" w:lineRule="exact"/>
              <w:jc w:val="center"/>
              <w:rPr>
                <w:rFonts w:eastAsia="方正仿宋_GBK"/>
                <w:snapToGrid w:val="0"/>
                <w:kern w:val="0"/>
                <w:sz w:val="28"/>
                <w:szCs w:val="28"/>
              </w:rPr>
            </w:pPr>
            <w:r w:rsidRPr="00F47B30">
              <w:rPr>
                <w:rFonts w:eastAsia="方正仿宋_GBK"/>
                <w:snapToGrid w:val="0"/>
                <w:kern w:val="0"/>
                <w:sz w:val="28"/>
                <w:szCs w:val="28"/>
              </w:rPr>
              <w:t>以调查核实为准</w:t>
            </w:r>
          </w:p>
        </w:tc>
      </w:tr>
      <w:tr w:rsidR="00FC2DC3" w:rsidRPr="00F47B30" w:rsidTr="00037945">
        <w:trPr>
          <w:trHeight w:val="1406"/>
          <w:jc w:val="center"/>
        </w:trPr>
        <w:tc>
          <w:tcPr>
            <w:tcW w:w="854" w:type="dxa"/>
            <w:vAlign w:val="center"/>
          </w:tcPr>
          <w:p w:rsidR="00FC2DC3" w:rsidRPr="00F47B30" w:rsidRDefault="00FC2DC3" w:rsidP="00037945">
            <w:pPr>
              <w:spacing w:line="420" w:lineRule="exact"/>
              <w:jc w:val="center"/>
              <w:rPr>
                <w:rFonts w:eastAsia="方正仿宋_GBK"/>
                <w:snapToGrid w:val="0"/>
                <w:kern w:val="0"/>
                <w:sz w:val="28"/>
                <w:szCs w:val="28"/>
              </w:rPr>
            </w:pPr>
            <w:r w:rsidRPr="00F47B30">
              <w:rPr>
                <w:rFonts w:eastAsia="方正仿宋_GBK"/>
                <w:snapToGrid w:val="0"/>
                <w:kern w:val="0"/>
                <w:sz w:val="28"/>
                <w:szCs w:val="28"/>
              </w:rPr>
              <w:t>2</w:t>
            </w:r>
          </w:p>
        </w:tc>
        <w:tc>
          <w:tcPr>
            <w:tcW w:w="1422" w:type="dxa"/>
            <w:vMerge w:val="restart"/>
            <w:vAlign w:val="center"/>
          </w:tcPr>
          <w:p w:rsidR="00FC2DC3" w:rsidRPr="00F47B30" w:rsidRDefault="00FC2DC3" w:rsidP="00037945">
            <w:pPr>
              <w:spacing w:line="420" w:lineRule="exact"/>
              <w:jc w:val="center"/>
              <w:rPr>
                <w:rFonts w:eastAsia="方正仿宋_GBK"/>
                <w:snapToGrid w:val="0"/>
                <w:kern w:val="0"/>
                <w:sz w:val="28"/>
                <w:szCs w:val="28"/>
              </w:rPr>
            </w:pPr>
            <w:r w:rsidRPr="00F47B30">
              <w:rPr>
                <w:rFonts w:eastAsia="方正仿宋_GBK"/>
                <w:snapToGrid w:val="0"/>
                <w:kern w:val="0"/>
                <w:sz w:val="28"/>
                <w:szCs w:val="28"/>
              </w:rPr>
              <w:t>优良信息</w:t>
            </w:r>
          </w:p>
          <w:p w:rsidR="00FC2DC3" w:rsidRPr="00F47B30" w:rsidRDefault="00FC2DC3" w:rsidP="00037945">
            <w:pPr>
              <w:spacing w:line="420" w:lineRule="exact"/>
              <w:jc w:val="center"/>
              <w:rPr>
                <w:rFonts w:eastAsia="方正仿宋_GBK"/>
                <w:snapToGrid w:val="0"/>
                <w:kern w:val="0"/>
                <w:sz w:val="28"/>
                <w:szCs w:val="28"/>
              </w:rPr>
            </w:pPr>
          </w:p>
        </w:tc>
        <w:tc>
          <w:tcPr>
            <w:tcW w:w="4626" w:type="dxa"/>
            <w:vAlign w:val="center"/>
          </w:tcPr>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本人或者服务项目获得各级国家机关表彰奖励的</w:t>
            </w:r>
          </w:p>
        </w:tc>
        <w:tc>
          <w:tcPr>
            <w:tcW w:w="5170" w:type="dxa"/>
            <w:vAlign w:val="center"/>
          </w:tcPr>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国家、部委、市级（含市级部门）、区（县）（含区级部门）级、街镇（乡镇）级，每一项按</w:t>
            </w:r>
            <w:r w:rsidRPr="00F47B30">
              <w:rPr>
                <w:rFonts w:eastAsia="方正仿宋_GBK"/>
                <w:snapToGrid w:val="0"/>
                <w:kern w:val="0"/>
                <w:sz w:val="28"/>
                <w:szCs w:val="28"/>
              </w:rPr>
              <w:t>5</w:t>
            </w:r>
            <w:r w:rsidRPr="00F47B30">
              <w:rPr>
                <w:rFonts w:eastAsia="方正仿宋_GBK"/>
                <w:snapToGrid w:val="0"/>
                <w:kern w:val="0"/>
                <w:sz w:val="28"/>
                <w:szCs w:val="28"/>
              </w:rPr>
              <w:t>、</w:t>
            </w:r>
            <w:r w:rsidRPr="00F47B30">
              <w:rPr>
                <w:rFonts w:eastAsia="方正仿宋_GBK"/>
                <w:snapToGrid w:val="0"/>
                <w:kern w:val="0"/>
                <w:sz w:val="28"/>
                <w:szCs w:val="28"/>
              </w:rPr>
              <w:t>4</w:t>
            </w:r>
            <w:r w:rsidRPr="00F47B30">
              <w:rPr>
                <w:rFonts w:eastAsia="方正仿宋_GBK"/>
                <w:snapToGrid w:val="0"/>
                <w:kern w:val="0"/>
                <w:sz w:val="28"/>
                <w:szCs w:val="28"/>
              </w:rPr>
              <w:t>、</w:t>
            </w:r>
            <w:r w:rsidRPr="00F47B30">
              <w:rPr>
                <w:rFonts w:eastAsia="方正仿宋_GBK"/>
                <w:snapToGrid w:val="0"/>
                <w:kern w:val="0"/>
                <w:sz w:val="28"/>
                <w:szCs w:val="28"/>
              </w:rPr>
              <w:t>3</w:t>
            </w:r>
            <w:r w:rsidRPr="00F47B30">
              <w:rPr>
                <w:rFonts w:eastAsia="方正仿宋_GBK"/>
                <w:snapToGrid w:val="0"/>
                <w:kern w:val="0"/>
                <w:sz w:val="28"/>
                <w:szCs w:val="28"/>
              </w:rPr>
              <w:t>、</w:t>
            </w:r>
            <w:r w:rsidRPr="00F47B30">
              <w:rPr>
                <w:rFonts w:eastAsia="方正仿宋_GBK"/>
                <w:snapToGrid w:val="0"/>
                <w:kern w:val="0"/>
                <w:sz w:val="28"/>
                <w:szCs w:val="28"/>
              </w:rPr>
              <w:t>2</w:t>
            </w:r>
            <w:r w:rsidRPr="00F47B30">
              <w:rPr>
                <w:rFonts w:eastAsia="方正仿宋_GBK"/>
                <w:snapToGrid w:val="0"/>
                <w:kern w:val="0"/>
                <w:sz w:val="28"/>
                <w:szCs w:val="28"/>
              </w:rPr>
              <w:t>、</w:t>
            </w:r>
            <w:r w:rsidRPr="00F47B30">
              <w:rPr>
                <w:rFonts w:eastAsia="方正仿宋_GBK"/>
                <w:snapToGrid w:val="0"/>
                <w:kern w:val="0"/>
                <w:sz w:val="28"/>
                <w:szCs w:val="28"/>
              </w:rPr>
              <w:t>1</w:t>
            </w:r>
            <w:r w:rsidRPr="00F47B30">
              <w:rPr>
                <w:rFonts w:eastAsia="方正仿宋_GBK"/>
                <w:snapToGrid w:val="0"/>
                <w:kern w:val="0"/>
                <w:sz w:val="28"/>
                <w:szCs w:val="28"/>
              </w:rPr>
              <w:t>得分。</w:t>
            </w:r>
          </w:p>
        </w:tc>
        <w:tc>
          <w:tcPr>
            <w:tcW w:w="2260" w:type="dxa"/>
            <w:vAlign w:val="center"/>
          </w:tcPr>
          <w:p w:rsidR="00FC2DC3" w:rsidRPr="00F47B30" w:rsidRDefault="00FC2DC3" w:rsidP="00037945">
            <w:pPr>
              <w:spacing w:line="420" w:lineRule="exact"/>
              <w:rPr>
                <w:rFonts w:eastAsia="方正仿宋_GBK"/>
                <w:snapToGrid w:val="0"/>
                <w:kern w:val="0"/>
                <w:sz w:val="28"/>
                <w:szCs w:val="28"/>
              </w:rPr>
            </w:pPr>
            <w:r w:rsidRPr="00F47B30">
              <w:rPr>
                <w:rFonts w:eastAsia="方正仿宋_GBK"/>
                <w:snapToGrid w:val="0"/>
                <w:kern w:val="0"/>
                <w:sz w:val="28"/>
                <w:szCs w:val="28"/>
              </w:rPr>
              <w:t>有关证明文件</w:t>
            </w:r>
          </w:p>
        </w:tc>
      </w:tr>
      <w:tr w:rsidR="00FC2DC3" w:rsidRPr="00F47B30" w:rsidTr="00037945">
        <w:trPr>
          <w:trHeight w:val="1971"/>
          <w:jc w:val="center"/>
        </w:trPr>
        <w:tc>
          <w:tcPr>
            <w:tcW w:w="854" w:type="dxa"/>
            <w:vAlign w:val="center"/>
          </w:tcPr>
          <w:p w:rsidR="00FC2DC3" w:rsidRPr="00F47B30" w:rsidRDefault="00FC2DC3" w:rsidP="00037945">
            <w:pPr>
              <w:spacing w:line="420" w:lineRule="exact"/>
              <w:jc w:val="center"/>
              <w:rPr>
                <w:rFonts w:eastAsia="方正仿宋_GBK"/>
                <w:snapToGrid w:val="0"/>
                <w:kern w:val="0"/>
                <w:sz w:val="28"/>
                <w:szCs w:val="28"/>
              </w:rPr>
            </w:pPr>
            <w:r w:rsidRPr="00F47B30">
              <w:rPr>
                <w:rFonts w:eastAsia="方正仿宋_GBK"/>
                <w:snapToGrid w:val="0"/>
                <w:kern w:val="0"/>
                <w:sz w:val="28"/>
                <w:szCs w:val="28"/>
              </w:rPr>
              <w:lastRenderedPageBreak/>
              <w:t>3</w:t>
            </w:r>
          </w:p>
        </w:tc>
        <w:tc>
          <w:tcPr>
            <w:tcW w:w="1422" w:type="dxa"/>
            <w:vMerge/>
            <w:vAlign w:val="center"/>
          </w:tcPr>
          <w:p w:rsidR="00FC2DC3" w:rsidRPr="00F47B30" w:rsidRDefault="00FC2DC3" w:rsidP="00037945">
            <w:pPr>
              <w:spacing w:line="420" w:lineRule="exact"/>
              <w:jc w:val="center"/>
              <w:rPr>
                <w:rFonts w:eastAsia="方正仿宋_GBK"/>
                <w:snapToGrid w:val="0"/>
                <w:kern w:val="0"/>
                <w:sz w:val="28"/>
                <w:szCs w:val="28"/>
              </w:rPr>
            </w:pPr>
          </w:p>
        </w:tc>
        <w:tc>
          <w:tcPr>
            <w:tcW w:w="4626" w:type="dxa"/>
            <w:vAlign w:val="center"/>
          </w:tcPr>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本人或者服务项目被</w:t>
            </w:r>
            <w:proofErr w:type="gramStart"/>
            <w:r w:rsidRPr="00F47B30">
              <w:rPr>
                <w:rFonts w:eastAsia="方正仿宋_GBK"/>
                <w:snapToGrid w:val="0"/>
                <w:kern w:val="0"/>
                <w:sz w:val="28"/>
                <w:szCs w:val="28"/>
              </w:rPr>
              <w:t>各级行业</w:t>
            </w:r>
            <w:proofErr w:type="gramEnd"/>
            <w:r w:rsidRPr="00F47B30">
              <w:rPr>
                <w:rFonts w:eastAsia="方正仿宋_GBK"/>
                <w:snapToGrid w:val="0"/>
                <w:kern w:val="0"/>
                <w:sz w:val="28"/>
                <w:szCs w:val="28"/>
              </w:rPr>
              <w:t>协会表彰奖励的</w:t>
            </w:r>
          </w:p>
        </w:tc>
        <w:tc>
          <w:tcPr>
            <w:tcW w:w="5170" w:type="dxa"/>
            <w:vAlign w:val="center"/>
          </w:tcPr>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国家、市、区县，每一项按</w:t>
            </w:r>
            <w:r w:rsidRPr="00F47B30">
              <w:rPr>
                <w:rFonts w:eastAsia="方正仿宋_GBK"/>
                <w:snapToGrid w:val="0"/>
                <w:kern w:val="0"/>
                <w:sz w:val="28"/>
                <w:szCs w:val="28"/>
              </w:rPr>
              <w:t>3</w:t>
            </w:r>
            <w:r w:rsidRPr="00F47B30">
              <w:rPr>
                <w:rFonts w:eastAsia="方正仿宋_GBK"/>
                <w:snapToGrid w:val="0"/>
                <w:kern w:val="0"/>
                <w:sz w:val="28"/>
                <w:szCs w:val="28"/>
              </w:rPr>
              <w:t>、</w:t>
            </w:r>
            <w:r w:rsidRPr="00F47B30">
              <w:rPr>
                <w:rFonts w:eastAsia="方正仿宋_GBK"/>
                <w:snapToGrid w:val="0"/>
                <w:kern w:val="0"/>
                <w:sz w:val="28"/>
                <w:szCs w:val="28"/>
              </w:rPr>
              <w:t>2</w:t>
            </w:r>
            <w:r w:rsidRPr="00F47B30">
              <w:rPr>
                <w:rFonts w:eastAsia="方正仿宋_GBK"/>
                <w:snapToGrid w:val="0"/>
                <w:kern w:val="0"/>
                <w:sz w:val="28"/>
                <w:szCs w:val="28"/>
              </w:rPr>
              <w:t>、</w:t>
            </w:r>
            <w:r w:rsidRPr="00F47B30">
              <w:rPr>
                <w:rFonts w:eastAsia="方正仿宋_GBK"/>
                <w:snapToGrid w:val="0"/>
                <w:kern w:val="0"/>
                <w:sz w:val="28"/>
                <w:szCs w:val="28"/>
              </w:rPr>
              <w:t>1</w:t>
            </w:r>
            <w:r w:rsidRPr="00F47B30">
              <w:rPr>
                <w:rFonts w:eastAsia="方正仿宋_GBK"/>
                <w:snapToGrid w:val="0"/>
                <w:kern w:val="0"/>
                <w:sz w:val="28"/>
                <w:szCs w:val="28"/>
              </w:rPr>
              <w:t>得分。</w:t>
            </w:r>
          </w:p>
        </w:tc>
        <w:tc>
          <w:tcPr>
            <w:tcW w:w="2260" w:type="dxa"/>
            <w:vAlign w:val="center"/>
          </w:tcPr>
          <w:p w:rsidR="00FC2DC3" w:rsidRPr="00F47B30" w:rsidRDefault="00FC2DC3" w:rsidP="00037945">
            <w:pPr>
              <w:spacing w:line="420" w:lineRule="exact"/>
              <w:rPr>
                <w:rFonts w:eastAsia="方正仿宋_GBK"/>
                <w:snapToGrid w:val="0"/>
                <w:kern w:val="0"/>
                <w:sz w:val="28"/>
                <w:szCs w:val="28"/>
              </w:rPr>
            </w:pPr>
            <w:r w:rsidRPr="00F47B30">
              <w:rPr>
                <w:rFonts w:eastAsia="方正仿宋_GBK"/>
                <w:snapToGrid w:val="0"/>
                <w:kern w:val="0"/>
                <w:sz w:val="28"/>
                <w:szCs w:val="28"/>
              </w:rPr>
              <w:t>有关证明文件</w:t>
            </w:r>
          </w:p>
        </w:tc>
      </w:tr>
      <w:tr w:rsidR="00FC2DC3" w:rsidRPr="00F47B30" w:rsidTr="00037945">
        <w:trPr>
          <w:trHeight w:val="1165"/>
          <w:jc w:val="center"/>
        </w:trPr>
        <w:tc>
          <w:tcPr>
            <w:tcW w:w="854" w:type="dxa"/>
            <w:vAlign w:val="center"/>
          </w:tcPr>
          <w:p w:rsidR="00FC2DC3" w:rsidRPr="00F47B30" w:rsidRDefault="00FC2DC3" w:rsidP="00037945">
            <w:pPr>
              <w:tabs>
                <w:tab w:val="center" w:pos="4153"/>
                <w:tab w:val="right" w:pos="8306"/>
              </w:tabs>
              <w:snapToGrid w:val="0"/>
              <w:spacing w:line="420" w:lineRule="exact"/>
              <w:jc w:val="center"/>
              <w:rPr>
                <w:rFonts w:eastAsia="方正仿宋_GBK"/>
                <w:snapToGrid w:val="0"/>
                <w:kern w:val="0"/>
                <w:sz w:val="28"/>
                <w:szCs w:val="28"/>
              </w:rPr>
            </w:pPr>
            <w:r w:rsidRPr="00F47B30">
              <w:rPr>
                <w:rFonts w:eastAsia="方正仿宋_GBK"/>
                <w:snapToGrid w:val="0"/>
                <w:kern w:val="0"/>
                <w:sz w:val="28"/>
                <w:szCs w:val="28"/>
              </w:rPr>
              <w:t>4</w:t>
            </w:r>
          </w:p>
        </w:tc>
        <w:tc>
          <w:tcPr>
            <w:tcW w:w="1422" w:type="dxa"/>
            <w:vMerge w:val="restart"/>
            <w:vAlign w:val="center"/>
          </w:tcPr>
          <w:p w:rsidR="00FC2DC3" w:rsidRPr="00F47B30" w:rsidRDefault="00FC2DC3" w:rsidP="00037945">
            <w:pPr>
              <w:tabs>
                <w:tab w:val="center" w:pos="4153"/>
                <w:tab w:val="right" w:pos="8306"/>
              </w:tabs>
              <w:snapToGrid w:val="0"/>
              <w:spacing w:line="420" w:lineRule="exact"/>
              <w:jc w:val="center"/>
              <w:rPr>
                <w:rFonts w:eastAsia="方正仿宋_GBK"/>
                <w:snapToGrid w:val="0"/>
                <w:kern w:val="0"/>
                <w:sz w:val="28"/>
                <w:szCs w:val="28"/>
              </w:rPr>
            </w:pPr>
            <w:r w:rsidRPr="00F47B30">
              <w:rPr>
                <w:rFonts w:eastAsia="方正仿宋_GBK"/>
                <w:snapToGrid w:val="0"/>
                <w:kern w:val="0"/>
                <w:sz w:val="28"/>
                <w:szCs w:val="28"/>
              </w:rPr>
              <w:t>不良信息</w:t>
            </w:r>
          </w:p>
        </w:tc>
        <w:tc>
          <w:tcPr>
            <w:tcW w:w="4626" w:type="dxa"/>
            <w:vAlign w:val="center"/>
          </w:tcPr>
          <w:p w:rsidR="00FC2DC3" w:rsidRPr="00F47B30" w:rsidRDefault="00FC2DC3" w:rsidP="00037945">
            <w:pPr>
              <w:spacing w:line="420" w:lineRule="exact"/>
              <w:rPr>
                <w:rFonts w:eastAsia="方正仿宋_GBK"/>
                <w:snapToGrid w:val="0"/>
                <w:kern w:val="0"/>
                <w:sz w:val="28"/>
                <w:szCs w:val="28"/>
              </w:rPr>
            </w:pPr>
            <w:r w:rsidRPr="00F47B30">
              <w:rPr>
                <w:rFonts w:eastAsia="方正仿宋_GBK"/>
                <w:snapToGrid w:val="0"/>
                <w:kern w:val="0"/>
                <w:sz w:val="28"/>
                <w:szCs w:val="28"/>
              </w:rPr>
              <w:t>本人因物业服务原因被司法生效判决认定构成犯罪的信息</w:t>
            </w:r>
          </w:p>
        </w:tc>
        <w:tc>
          <w:tcPr>
            <w:tcW w:w="5170" w:type="dxa"/>
            <w:vAlign w:val="center"/>
          </w:tcPr>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每一案件扣</w:t>
            </w:r>
            <w:r w:rsidRPr="00F47B30">
              <w:rPr>
                <w:rFonts w:eastAsia="方正仿宋_GBK"/>
                <w:snapToGrid w:val="0"/>
                <w:kern w:val="0"/>
                <w:sz w:val="28"/>
                <w:szCs w:val="28"/>
              </w:rPr>
              <w:t>6</w:t>
            </w:r>
            <w:r w:rsidRPr="00F47B30">
              <w:rPr>
                <w:rFonts w:eastAsia="方正仿宋_GBK"/>
                <w:snapToGrid w:val="0"/>
                <w:kern w:val="0"/>
                <w:sz w:val="28"/>
                <w:szCs w:val="28"/>
              </w:rPr>
              <w:t>分。可累计扣分</w:t>
            </w:r>
          </w:p>
        </w:tc>
        <w:tc>
          <w:tcPr>
            <w:tcW w:w="2260" w:type="dxa"/>
            <w:vAlign w:val="center"/>
          </w:tcPr>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具备法律效力的文书</w:t>
            </w:r>
          </w:p>
        </w:tc>
      </w:tr>
      <w:tr w:rsidR="00FC2DC3" w:rsidRPr="00F47B30" w:rsidTr="00037945">
        <w:trPr>
          <w:trHeight w:val="1068"/>
          <w:jc w:val="center"/>
        </w:trPr>
        <w:tc>
          <w:tcPr>
            <w:tcW w:w="854" w:type="dxa"/>
            <w:vAlign w:val="center"/>
          </w:tcPr>
          <w:p w:rsidR="00FC2DC3" w:rsidRPr="00F47B30" w:rsidRDefault="00FC2DC3" w:rsidP="00037945">
            <w:pPr>
              <w:tabs>
                <w:tab w:val="center" w:pos="4153"/>
                <w:tab w:val="right" w:pos="8306"/>
              </w:tabs>
              <w:snapToGrid w:val="0"/>
              <w:spacing w:line="420" w:lineRule="exact"/>
              <w:jc w:val="center"/>
              <w:rPr>
                <w:rFonts w:eastAsia="方正仿宋_GBK"/>
                <w:snapToGrid w:val="0"/>
                <w:kern w:val="0"/>
                <w:sz w:val="28"/>
                <w:szCs w:val="28"/>
              </w:rPr>
            </w:pPr>
            <w:r w:rsidRPr="00F47B30">
              <w:rPr>
                <w:rFonts w:eastAsia="方正仿宋_GBK"/>
                <w:snapToGrid w:val="0"/>
                <w:kern w:val="0"/>
                <w:sz w:val="28"/>
                <w:szCs w:val="28"/>
              </w:rPr>
              <w:t>5</w:t>
            </w:r>
          </w:p>
        </w:tc>
        <w:tc>
          <w:tcPr>
            <w:tcW w:w="1422" w:type="dxa"/>
            <w:vMerge/>
            <w:vAlign w:val="center"/>
          </w:tcPr>
          <w:p w:rsidR="00FC2DC3" w:rsidRPr="00F47B30" w:rsidRDefault="00FC2DC3" w:rsidP="00037945">
            <w:pPr>
              <w:tabs>
                <w:tab w:val="center" w:pos="4153"/>
                <w:tab w:val="right" w:pos="8306"/>
              </w:tabs>
              <w:snapToGrid w:val="0"/>
              <w:spacing w:line="420" w:lineRule="exact"/>
              <w:jc w:val="center"/>
              <w:rPr>
                <w:rFonts w:eastAsia="方正仿宋_GBK"/>
                <w:snapToGrid w:val="0"/>
                <w:kern w:val="0"/>
                <w:sz w:val="28"/>
                <w:szCs w:val="28"/>
              </w:rPr>
            </w:pPr>
          </w:p>
        </w:tc>
        <w:tc>
          <w:tcPr>
            <w:tcW w:w="4626" w:type="dxa"/>
            <w:vAlign w:val="center"/>
          </w:tcPr>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本人拒不履行生效法律文书被列为失信主体的</w:t>
            </w:r>
          </w:p>
        </w:tc>
        <w:tc>
          <w:tcPr>
            <w:tcW w:w="5170" w:type="dxa"/>
            <w:vAlign w:val="center"/>
          </w:tcPr>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每一例扣</w:t>
            </w:r>
            <w:r w:rsidRPr="00F47B30">
              <w:rPr>
                <w:rFonts w:eastAsia="方正仿宋_GBK"/>
                <w:snapToGrid w:val="0"/>
                <w:kern w:val="0"/>
                <w:sz w:val="28"/>
                <w:szCs w:val="28"/>
              </w:rPr>
              <w:t>6</w:t>
            </w:r>
            <w:r w:rsidRPr="00F47B30">
              <w:rPr>
                <w:rFonts w:eastAsia="方正仿宋_GBK"/>
                <w:snapToGrid w:val="0"/>
                <w:kern w:val="0"/>
                <w:sz w:val="28"/>
                <w:szCs w:val="28"/>
              </w:rPr>
              <w:t>分。可累计扣分</w:t>
            </w:r>
          </w:p>
        </w:tc>
        <w:tc>
          <w:tcPr>
            <w:tcW w:w="2260" w:type="dxa"/>
            <w:vAlign w:val="center"/>
          </w:tcPr>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具备法律效力的文书</w:t>
            </w:r>
          </w:p>
        </w:tc>
      </w:tr>
      <w:tr w:rsidR="00FC2DC3" w:rsidRPr="00F47B30" w:rsidTr="00037945">
        <w:trPr>
          <w:trHeight w:val="1891"/>
          <w:jc w:val="center"/>
        </w:trPr>
        <w:tc>
          <w:tcPr>
            <w:tcW w:w="854" w:type="dxa"/>
            <w:vAlign w:val="center"/>
          </w:tcPr>
          <w:p w:rsidR="00FC2DC3" w:rsidRPr="00F47B30" w:rsidRDefault="00FC2DC3" w:rsidP="00037945">
            <w:pPr>
              <w:tabs>
                <w:tab w:val="center" w:pos="4153"/>
                <w:tab w:val="right" w:pos="8306"/>
              </w:tabs>
              <w:snapToGrid w:val="0"/>
              <w:spacing w:line="420" w:lineRule="exact"/>
              <w:jc w:val="center"/>
              <w:rPr>
                <w:rFonts w:eastAsia="方正仿宋_GBK"/>
                <w:snapToGrid w:val="0"/>
                <w:kern w:val="0"/>
                <w:sz w:val="28"/>
                <w:szCs w:val="28"/>
              </w:rPr>
            </w:pPr>
            <w:r w:rsidRPr="00F47B30">
              <w:rPr>
                <w:rFonts w:eastAsia="方正仿宋_GBK"/>
                <w:snapToGrid w:val="0"/>
                <w:kern w:val="0"/>
                <w:sz w:val="28"/>
                <w:szCs w:val="28"/>
              </w:rPr>
              <w:t>6</w:t>
            </w:r>
          </w:p>
        </w:tc>
        <w:tc>
          <w:tcPr>
            <w:tcW w:w="1422" w:type="dxa"/>
            <w:vMerge/>
            <w:vAlign w:val="center"/>
          </w:tcPr>
          <w:p w:rsidR="00FC2DC3" w:rsidRPr="00F47B30" w:rsidRDefault="00FC2DC3" w:rsidP="00037945">
            <w:pPr>
              <w:tabs>
                <w:tab w:val="center" w:pos="4153"/>
                <w:tab w:val="right" w:pos="8306"/>
              </w:tabs>
              <w:snapToGrid w:val="0"/>
              <w:spacing w:line="420" w:lineRule="exact"/>
              <w:jc w:val="center"/>
              <w:rPr>
                <w:rFonts w:eastAsia="方正仿宋_GBK"/>
                <w:snapToGrid w:val="0"/>
                <w:kern w:val="0"/>
                <w:sz w:val="28"/>
                <w:szCs w:val="28"/>
              </w:rPr>
            </w:pPr>
          </w:p>
        </w:tc>
        <w:tc>
          <w:tcPr>
            <w:tcW w:w="4626" w:type="dxa"/>
            <w:vAlign w:val="center"/>
          </w:tcPr>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本人或者服务项目被各级政府机关因物业服务业务相关事项下达行政处罚决定</w:t>
            </w:r>
          </w:p>
        </w:tc>
        <w:tc>
          <w:tcPr>
            <w:tcW w:w="5170" w:type="dxa"/>
            <w:vAlign w:val="center"/>
          </w:tcPr>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每一例扣</w:t>
            </w:r>
            <w:r w:rsidRPr="00F47B30">
              <w:rPr>
                <w:rFonts w:eastAsia="方正仿宋_GBK"/>
                <w:snapToGrid w:val="0"/>
                <w:kern w:val="0"/>
                <w:sz w:val="28"/>
                <w:szCs w:val="28"/>
              </w:rPr>
              <w:t>3</w:t>
            </w:r>
            <w:r w:rsidRPr="00F47B30">
              <w:rPr>
                <w:rFonts w:eastAsia="方正仿宋_GBK"/>
                <w:snapToGrid w:val="0"/>
                <w:kern w:val="0"/>
                <w:sz w:val="28"/>
                <w:szCs w:val="28"/>
              </w:rPr>
              <w:t>分。可累计扣分</w:t>
            </w:r>
          </w:p>
        </w:tc>
        <w:tc>
          <w:tcPr>
            <w:tcW w:w="2260" w:type="dxa"/>
            <w:vAlign w:val="center"/>
          </w:tcPr>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行政处罚决定书</w:t>
            </w:r>
          </w:p>
        </w:tc>
      </w:tr>
      <w:tr w:rsidR="00FC2DC3" w:rsidRPr="00F47B30" w:rsidTr="00037945">
        <w:trPr>
          <w:trHeight w:val="1823"/>
          <w:jc w:val="center"/>
        </w:trPr>
        <w:tc>
          <w:tcPr>
            <w:tcW w:w="854" w:type="dxa"/>
            <w:vAlign w:val="center"/>
          </w:tcPr>
          <w:p w:rsidR="00FC2DC3" w:rsidRPr="00F47B30" w:rsidRDefault="00FC2DC3" w:rsidP="00037945">
            <w:pPr>
              <w:tabs>
                <w:tab w:val="center" w:pos="4153"/>
                <w:tab w:val="right" w:pos="8306"/>
              </w:tabs>
              <w:snapToGrid w:val="0"/>
              <w:spacing w:line="420" w:lineRule="exact"/>
              <w:jc w:val="center"/>
              <w:rPr>
                <w:rFonts w:eastAsia="方正仿宋_GBK"/>
                <w:snapToGrid w:val="0"/>
                <w:kern w:val="0"/>
                <w:sz w:val="28"/>
                <w:szCs w:val="28"/>
              </w:rPr>
            </w:pPr>
            <w:r w:rsidRPr="00F47B30">
              <w:rPr>
                <w:rFonts w:eastAsia="方正仿宋_GBK"/>
                <w:snapToGrid w:val="0"/>
                <w:kern w:val="0"/>
                <w:sz w:val="28"/>
                <w:szCs w:val="28"/>
              </w:rPr>
              <w:lastRenderedPageBreak/>
              <w:t>7</w:t>
            </w:r>
          </w:p>
        </w:tc>
        <w:tc>
          <w:tcPr>
            <w:tcW w:w="1422" w:type="dxa"/>
            <w:vMerge/>
            <w:vAlign w:val="center"/>
          </w:tcPr>
          <w:p w:rsidR="00FC2DC3" w:rsidRPr="00F47B30" w:rsidRDefault="00FC2DC3" w:rsidP="00037945">
            <w:pPr>
              <w:spacing w:line="420" w:lineRule="exact"/>
              <w:jc w:val="center"/>
              <w:rPr>
                <w:rFonts w:eastAsia="方正仿宋_GBK"/>
                <w:snapToGrid w:val="0"/>
                <w:kern w:val="0"/>
                <w:sz w:val="28"/>
                <w:szCs w:val="28"/>
              </w:rPr>
            </w:pPr>
          </w:p>
        </w:tc>
        <w:tc>
          <w:tcPr>
            <w:tcW w:w="4626" w:type="dxa"/>
            <w:vAlign w:val="center"/>
          </w:tcPr>
          <w:p w:rsidR="00FC2DC3" w:rsidRPr="00F47B30" w:rsidRDefault="00FC2DC3" w:rsidP="00037945">
            <w:pPr>
              <w:widowControl/>
              <w:spacing w:line="420" w:lineRule="exact"/>
              <w:rPr>
                <w:rFonts w:eastAsia="方正仿宋_GBK"/>
                <w:snapToGrid w:val="0"/>
                <w:kern w:val="0"/>
                <w:sz w:val="28"/>
                <w:szCs w:val="28"/>
              </w:rPr>
            </w:pPr>
            <w:r w:rsidRPr="00F47B30">
              <w:rPr>
                <w:rFonts w:eastAsia="方正仿宋_GBK"/>
                <w:snapToGrid w:val="0"/>
                <w:kern w:val="0"/>
                <w:sz w:val="28"/>
                <w:szCs w:val="28"/>
              </w:rPr>
              <w:t>本人或者所服务项目对市、区住房城乡建设部门或其他部门下达的整改通知书，拒不整改或整改不到位的</w:t>
            </w:r>
          </w:p>
        </w:tc>
        <w:tc>
          <w:tcPr>
            <w:tcW w:w="5170" w:type="dxa"/>
            <w:vAlign w:val="center"/>
          </w:tcPr>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每一例扣</w:t>
            </w:r>
            <w:r w:rsidRPr="00F47B30">
              <w:rPr>
                <w:rFonts w:eastAsia="方正仿宋_GBK"/>
                <w:snapToGrid w:val="0"/>
                <w:kern w:val="0"/>
                <w:sz w:val="28"/>
                <w:szCs w:val="28"/>
              </w:rPr>
              <w:t>2</w:t>
            </w:r>
            <w:r w:rsidRPr="00F47B30">
              <w:rPr>
                <w:rFonts w:eastAsia="方正仿宋_GBK"/>
                <w:snapToGrid w:val="0"/>
                <w:kern w:val="0"/>
                <w:sz w:val="28"/>
                <w:szCs w:val="28"/>
              </w:rPr>
              <w:t>分。可累计扣分</w:t>
            </w:r>
          </w:p>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p>
        </w:tc>
        <w:tc>
          <w:tcPr>
            <w:tcW w:w="2260" w:type="dxa"/>
            <w:vAlign w:val="center"/>
          </w:tcPr>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整改通知书及</w:t>
            </w:r>
          </w:p>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有关证明文件</w:t>
            </w:r>
          </w:p>
        </w:tc>
      </w:tr>
      <w:tr w:rsidR="00FC2DC3" w:rsidRPr="00F47B30" w:rsidTr="00037945">
        <w:trPr>
          <w:trHeight w:val="1551"/>
          <w:jc w:val="center"/>
        </w:trPr>
        <w:tc>
          <w:tcPr>
            <w:tcW w:w="854" w:type="dxa"/>
            <w:vAlign w:val="center"/>
          </w:tcPr>
          <w:p w:rsidR="00FC2DC3" w:rsidRPr="00F47B30" w:rsidRDefault="00FC2DC3" w:rsidP="00037945">
            <w:pPr>
              <w:tabs>
                <w:tab w:val="center" w:pos="4153"/>
                <w:tab w:val="right" w:pos="8306"/>
              </w:tabs>
              <w:snapToGrid w:val="0"/>
              <w:spacing w:line="420" w:lineRule="exact"/>
              <w:jc w:val="center"/>
              <w:rPr>
                <w:rFonts w:eastAsia="方正仿宋_GBK"/>
                <w:snapToGrid w:val="0"/>
                <w:kern w:val="0"/>
                <w:sz w:val="28"/>
                <w:szCs w:val="28"/>
              </w:rPr>
            </w:pPr>
            <w:r w:rsidRPr="00F47B30">
              <w:rPr>
                <w:rFonts w:eastAsia="方正仿宋_GBK"/>
                <w:snapToGrid w:val="0"/>
                <w:kern w:val="0"/>
                <w:sz w:val="28"/>
                <w:szCs w:val="28"/>
              </w:rPr>
              <w:t>8</w:t>
            </w:r>
          </w:p>
        </w:tc>
        <w:tc>
          <w:tcPr>
            <w:tcW w:w="1422" w:type="dxa"/>
            <w:vMerge/>
            <w:vAlign w:val="center"/>
          </w:tcPr>
          <w:p w:rsidR="00FC2DC3" w:rsidRPr="00F47B30" w:rsidRDefault="00FC2DC3" w:rsidP="00037945">
            <w:pPr>
              <w:spacing w:line="420" w:lineRule="exact"/>
              <w:jc w:val="center"/>
              <w:rPr>
                <w:rFonts w:eastAsia="方正仿宋_GBK"/>
                <w:snapToGrid w:val="0"/>
                <w:kern w:val="0"/>
                <w:sz w:val="28"/>
                <w:szCs w:val="28"/>
              </w:rPr>
            </w:pPr>
          </w:p>
        </w:tc>
        <w:tc>
          <w:tcPr>
            <w:tcW w:w="4626" w:type="dxa"/>
            <w:vAlign w:val="center"/>
          </w:tcPr>
          <w:p w:rsidR="00FC2DC3" w:rsidRPr="00F47B30" w:rsidRDefault="00FC2DC3" w:rsidP="00037945">
            <w:pPr>
              <w:pStyle w:val="aa"/>
              <w:shd w:val="clear" w:color="auto" w:fill="FFFFFF"/>
              <w:tabs>
                <w:tab w:val="center" w:pos="4153"/>
                <w:tab w:val="right" w:pos="8306"/>
              </w:tabs>
              <w:snapToGrid w:val="0"/>
              <w:spacing w:beforeAutospacing="0" w:afterAutospacing="0" w:line="420" w:lineRule="exact"/>
              <w:jc w:val="both"/>
              <w:rPr>
                <w:rFonts w:eastAsia="方正仿宋_GBK"/>
                <w:snapToGrid w:val="0"/>
                <w:sz w:val="28"/>
                <w:szCs w:val="28"/>
              </w:rPr>
            </w:pPr>
            <w:r w:rsidRPr="00F47B30">
              <w:rPr>
                <w:rFonts w:eastAsia="方正仿宋_GBK"/>
                <w:snapToGrid w:val="0"/>
                <w:sz w:val="28"/>
                <w:szCs w:val="28"/>
              </w:rPr>
              <w:t>因管理失职，造成人员伤亡或财产损失等安全责任事故</w:t>
            </w:r>
          </w:p>
        </w:tc>
        <w:tc>
          <w:tcPr>
            <w:tcW w:w="5170" w:type="dxa"/>
            <w:vAlign w:val="center"/>
          </w:tcPr>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每一起扣</w:t>
            </w:r>
            <w:r w:rsidRPr="00F47B30">
              <w:rPr>
                <w:rFonts w:eastAsia="方正仿宋_GBK"/>
                <w:snapToGrid w:val="0"/>
                <w:kern w:val="0"/>
                <w:sz w:val="28"/>
                <w:szCs w:val="28"/>
              </w:rPr>
              <w:t>2</w:t>
            </w:r>
            <w:r w:rsidRPr="00F47B30">
              <w:rPr>
                <w:rFonts w:eastAsia="方正仿宋_GBK"/>
                <w:snapToGrid w:val="0"/>
                <w:kern w:val="0"/>
                <w:sz w:val="28"/>
                <w:szCs w:val="28"/>
              </w:rPr>
              <w:t>分。可累计扣分</w:t>
            </w:r>
          </w:p>
        </w:tc>
        <w:tc>
          <w:tcPr>
            <w:tcW w:w="2260" w:type="dxa"/>
            <w:vAlign w:val="center"/>
          </w:tcPr>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具备法律效力的</w:t>
            </w:r>
          </w:p>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文书</w:t>
            </w:r>
          </w:p>
        </w:tc>
      </w:tr>
      <w:tr w:rsidR="00FC2DC3" w:rsidRPr="00F47B30" w:rsidTr="00037945">
        <w:trPr>
          <w:trHeight w:val="1023"/>
          <w:jc w:val="center"/>
        </w:trPr>
        <w:tc>
          <w:tcPr>
            <w:tcW w:w="854" w:type="dxa"/>
            <w:vAlign w:val="center"/>
          </w:tcPr>
          <w:p w:rsidR="00FC2DC3" w:rsidRPr="00F47B30" w:rsidRDefault="00FC2DC3" w:rsidP="00037945">
            <w:pPr>
              <w:tabs>
                <w:tab w:val="center" w:pos="4153"/>
                <w:tab w:val="right" w:pos="8306"/>
              </w:tabs>
              <w:snapToGrid w:val="0"/>
              <w:spacing w:line="420" w:lineRule="exact"/>
              <w:jc w:val="center"/>
              <w:rPr>
                <w:rFonts w:eastAsia="方正仿宋_GBK"/>
                <w:snapToGrid w:val="0"/>
                <w:kern w:val="0"/>
                <w:sz w:val="28"/>
                <w:szCs w:val="28"/>
              </w:rPr>
            </w:pPr>
            <w:r w:rsidRPr="00F47B30">
              <w:rPr>
                <w:rFonts w:eastAsia="方正仿宋_GBK"/>
                <w:snapToGrid w:val="0"/>
                <w:kern w:val="0"/>
                <w:sz w:val="28"/>
                <w:szCs w:val="28"/>
              </w:rPr>
              <w:t>9</w:t>
            </w:r>
          </w:p>
        </w:tc>
        <w:tc>
          <w:tcPr>
            <w:tcW w:w="1422" w:type="dxa"/>
            <w:vMerge/>
            <w:vAlign w:val="center"/>
          </w:tcPr>
          <w:p w:rsidR="00FC2DC3" w:rsidRPr="00F47B30" w:rsidRDefault="00FC2DC3" w:rsidP="00037945">
            <w:pPr>
              <w:spacing w:line="420" w:lineRule="exact"/>
              <w:jc w:val="center"/>
              <w:rPr>
                <w:rFonts w:eastAsia="方正仿宋_GBK"/>
                <w:snapToGrid w:val="0"/>
                <w:kern w:val="0"/>
                <w:sz w:val="28"/>
                <w:szCs w:val="28"/>
              </w:rPr>
            </w:pPr>
          </w:p>
        </w:tc>
        <w:tc>
          <w:tcPr>
            <w:tcW w:w="4626" w:type="dxa"/>
            <w:vAlign w:val="center"/>
          </w:tcPr>
          <w:p w:rsidR="00FC2DC3" w:rsidRPr="00F47B30" w:rsidRDefault="00FC2DC3" w:rsidP="00037945">
            <w:pPr>
              <w:pStyle w:val="aa"/>
              <w:shd w:val="clear" w:color="auto" w:fill="FFFFFF"/>
              <w:tabs>
                <w:tab w:val="center" w:pos="4153"/>
                <w:tab w:val="right" w:pos="8306"/>
              </w:tabs>
              <w:snapToGrid w:val="0"/>
              <w:spacing w:beforeAutospacing="0" w:afterAutospacing="0" w:line="420" w:lineRule="exact"/>
              <w:jc w:val="both"/>
              <w:rPr>
                <w:rFonts w:eastAsia="方正仿宋_GBK"/>
                <w:snapToGrid w:val="0"/>
                <w:color w:val="FF0000"/>
                <w:sz w:val="28"/>
                <w:szCs w:val="28"/>
              </w:rPr>
            </w:pPr>
            <w:r w:rsidRPr="00F47B30">
              <w:rPr>
                <w:rFonts w:eastAsia="方正仿宋_GBK"/>
                <w:snapToGrid w:val="0"/>
                <w:sz w:val="28"/>
                <w:szCs w:val="28"/>
              </w:rPr>
              <w:t>违反物业服务合同约定，降低物业服务标准，被业主投诉、媒体曝光，经查证属实</w:t>
            </w:r>
          </w:p>
        </w:tc>
        <w:tc>
          <w:tcPr>
            <w:tcW w:w="5170" w:type="dxa"/>
            <w:vAlign w:val="center"/>
          </w:tcPr>
          <w:p w:rsidR="00FC2DC3" w:rsidRPr="00F47B30" w:rsidRDefault="00FC2DC3" w:rsidP="00037945">
            <w:pPr>
              <w:tabs>
                <w:tab w:val="center" w:pos="4153"/>
                <w:tab w:val="right" w:pos="8306"/>
              </w:tabs>
              <w:snapToGrid w:val="0"/>
              <w:spacing w:line="420" w:lineRule="exact"/>
              <w:rPr>
                <w:rFonts w:eastAsia="方正仿宋_GBK"/>
                <w:snapToGrid w:val="0"/>
                <w:color w:val="FF0000"/>
                <w:kern w:val="0"/>
                <w:sz w:val="28"/>
                <w:szCs w:val="28"/>
              </w:rPr>
            </w:pPr>
            <w:r w:rsidRPr="00F47B30">
              <w:rPr>
                <w:rFonts w:eastAsia="方正仿宋_GBK"/>
                <w:snapToGrid w:val="0"/>
                <w:kern w:val="0"/>
                <w:sz w:val="28"/>
                <w:szCs w:val="28"/>
              </w:rPr>
              <w:t>每一例扣</w:t>
            </w:r>
            <w:r w:rsidRPr="00F47B30">
              <w:rPr>
                <w:rFonts w:eastAsia="方正黑体_GBK"/>
                <w:snapToGrid w:val="0"/>
                <w:kern w:val="0"/>
                <w:sz w:val="28"/>
                <w:szCs w:val="28"/>
              </w:rPr>
              <w:t>1</w:t>
            </w:r>
            <w:r w:rsidRPr="00F47B30">
              <w:rPr>
                <w:rFonts w:eastAsia="方正仿宋_GBK"/>
                <w:snapToGrid w:val="0"/>
                <w:kern w:val="0"/>
                <w:sz w:val="28"/>
                <w:szCs w:val="28"/>
              </w:rPr>
              <w:t>分。可累计扣分</w:t>
            </w:r>
          </w:p>
          <w:p w:rsidR="00FC2DC3" w:rsidRPr="00F47B30" w:rsidRDefault="00FC2DC3" w:rsidP="00037945">
            <w:pPr>
              <w:tabs>
                <w:tab w:val="center" w:pos="4153"/>
                <w:tab w:val="right" w:pos="8306"/>
              </w:tabs>
              <w:snapToGrid w:val="0"/>
              <w:spacing w:line="420" w:lineRule="exact"/>
              <w:rPr>
                <w:rFonts w:eastAsia="方正仿宋_GBK"/>
                <w:snapToGrid w:val="0"/>
                <w:color w:val="FF0000"/>
                <w:kern w:val="0"/>
                <w:sz w:val="28"/>
                <w:szCs w:val="28"/>
              </w:rPr>
            </w:pPr>
          </w:p>
        </w:tc>
        <w:tc>
          <w:tcPr>
            <w:tcW w:w="2260" w:type="dxa"/>
            <w:vAlign w:val="center"/>
          </w:tcPr>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以调查核实情况为准</w:t>
            </w:r>
          </w:p>
        </w:tc>
      </w:tr>
      <w:tr w:rsidR="00FC2DC3" w:rsidRPr="00F47B30" w:rsidTr="00037945">
        <w:trPr>
          <w:trHeight w:val="1023"/>
          <w:jc w:val="center"/>
        </w:trPr>
        <w:tc>
          <w:tcPr>
            <w:tcW w:w="854" w:type="dxa"/>
            <w:vAlign w:val="center"/>
          </w:tcPr>
          <w:p w:rsidR="00FC2DC3" w:rsidRPr="00F47B30" w:rsidRDefault="00FC2DC3" w:rsidP="00037945">
            <w:pPr>
              <w:tabs>
                <w:tab w:val="center" w:pos="4153"/>
                <w:tab w:val="right" w:pos="8306"/>
              </w:tabs>
              <w:snapToGrid w:val="0"/>
              <w:spacing w:line="420" w:lineRule="exact"/>
              <w:jc w:val="center"/>
              <w:rPr>
                <w:rFonts w:eastAsia="方正仿宋_GBK"/>
                <w:snapToGrid w:val="0"/>
                <w:kern w:val="0"/>
                <w:sz w:val="28"/>
                <w:szCs w:val="28"/>
              </w:rPr>
            </w:pPr>
            <w:r w:rsidRPr="00F47B30">
              <w:rPr>
                <w:rFonts w:eastAsia="方正仿宋_GBK"/>
                <w:snapToGrid w:val="0"/>
                <w:kern w:val="0"/>
                <w:sz w:val="28"/>
                <w:szCs w:val="28"/>
              </w:rPr>
              <w:t>10</w:t>
            </w:r>
          </w:p>
        </w:tc>
        <w:tc>
          <w:tcPr>
            <w:tcW w:w="1422" w:type="dxa"/>
            <w:vMerge/>
            <w:vAlign w:val="center"/>
          </w:tcPr>
          <w:p w:rsidR="00FC2DC3" w:rsidRPr="00F47B30" w:rsidRDefault="00FC2DC3" w:rsidP="00037945">
            <w:pPr>
              <w:spacing w:line="420" w:lineRule="exact"/>
              <w:jc w:val="center"/>
              <w:rPr>
                <w:rFonts w:eastAsia="方正仿宋_GBK"/>
                <w:snapToGrid w:val="0"/>
                <w:kern w:val="0"/>
                <w:sz w:val="28"/>
                <w:szCs w:val="28"/>
              </w:rPr>
            </w:pPr>
          </w:p>
        </w:tc>
        <w:tc>
          <w:tcPr>
            <w:tcW w:w="4626" w:type="dxa"/>
            <w:vAlign w:val="center"/>
          </w:tcPr>
          <w:p w:rsidR="00FC2DC3" w:rsidRPr="00F47B30" w:rsidRDefault="00FC2DC3" w:rsidP="00037945">
            <w:pPr>
              <w:widowControl/>
              <w:spacing w:line="420" w:lineRule="exact"/>
              <w:rPr>
                <w:rFonts w:eastAsia="方正仿宋_GBK"/>
                <w:snapToGrid w:val="0"/>
                <w:kern w:val="0"/>
                <w:sz w:val="28"/>
                <w:szCs w:val="28"/>
              </w:rPr>
            </w:pPr>
            <w:r w:rsidRPr="00F47B30">
              <w:rPr>
                <w:rFonts w:eastAsia="方正仿宋_GBK"/>
                <w:snapToGrid w:val="0"/>
                <w:kern w:val="0"/>
                <w:sz w:val="28"/>
                <w:szCs w:val="28"/>
              </w:rPr>
              <w:t>对物业管理区域内发生的违法违规行为或损害公共利益的禁止行为，未履行发现、劝阻、报告职责</w:t>
            </w:r>
          </w:p>
        </w:tc>
        <w:tc>
          <w:tcPr>
            <w:tcW w:w="5170" w:type="dxa"/>
            <w:vAlign w:val="center"/>
          </w:tcPr>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每一例扣</w:t>
            </w:r>
            <w:r w:rsidRPr="00F47B30">
              <w:rPr>
                <w:rFonts w:eastAsia="方正仿宋_GBK"/>
                <w:snapToGrid w:val="0"/>
                <w:kern w:val="0"/>
                <w:sz w:val="28"/>
                <w:szCs w:val="28"/>
              </w:rPr>
              <w:t>1</w:t>
            </w:r>
            <w:r w:rsidRPr="00F47B30">
              <w:rPr>
                <w:rFonts w:eastAsia="方正仿宋_GBK"/>
                <w:snapToGrid w:val="0"/>
                <w:kern w:val="0"/>
                <w:sz w:val="28"/>
                <w:szCs w:val="28"/>
              </w:rPr>
              <w:t>分。可累计扣分</w:t>
            </w:r>
          </w:p>
        </w:tc>
        <w:tc>
          <w:tcPr>
            <w:tcW w:w="2260" w:type="dxa"/>
            <w:vAlign w:val="center"/>
          </w:tcPr>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以调查核实情况为准</w:t>
            </w:r>
          </w:p>
        </w:tc>
      </w:tr>
      <w:tr w:rsidR="00FC2DC3" w:rsidRPr="00F47B30" w:rsidTr="00037945">
        <w:trPr>
          <w:trHeight w:val="1789"/>
          <w:jc w:val="center"/>
        </w:trPr>
        <w:tc>
          <w:tcPr>
            <w:tcW w:w="854" w:type="dxa"/>
            <w:vAlign w:val="center"/>
          </w:tcPr>
          <w:p w:rsidR="00FC2DC3" w:rsidRPr="00F47B30" w:rsidRDefault="00FC2DC3" w:rsidP="00037945">
            <w:pPr>
              <w:tabs>
                <w:tab w:val="center" w:pos="4153"/>
                <w:tab w:val="right" w:pos="8306"/>
              </w:tabs>
              <w:snapToGrid w:val="0"/>
              <w:spacing w:line="420" w:lineRule="exact"/>
              <w:jc w:val="center"/>
              <w:rPr>
                <w:rFonts w:eastAsia="方正仿宋_GBK"/>
                <w:snapToGrid w:val="0"/>
                <w:kern w:val="0"/>
                <w:sz w:val="28"/>
                <w:szCs w:val="28"/>
              </w:rPr>
            </w:pPr>
            <w:r w:rsidRPr="00F47B30">
              <w:rPr>
                <w:rFonts w:eastAsia="方正仿宋_GBK"/>
                <w:snapToGrid w:val="0"/>
                <w:kern w:val="0"/>
                <w:sz w:val="28"/>
                <w:szCs w:val="28"/>
              </w:rPr>
              <w:lastRenderedPageBreak/>
              <w:t>11</w:t>
            </w:r>
          </w:p>
        </w:tc>
        <w:tc>
          <w:tcPr>
            <w:tcW w:w="1422" w:type="dxa"/>
            <w:vMerge/>
            <w:vAlign w:val="center"/>
          </w:tcPr>
          <w:p w:rsidR="00FC2DC3" w:rsidRPr="00F47B30" w:rsidRDefault="00FC2DC3" w:rsidP="00037945">
            <w:pPr>
              <w:spacing w:line="420" w:lineRule="exact"/>
              <w:jc w:val="center"/>
              <w:rPr>
                <w:rFonts w:eastAsia="方正仿宋_GBK"/>
                <w:snapToGrid w:val="0"/>
                <w:kern w:val="0"/>
                <w:sz w:val="28"/>
                <w:szCs w:val="28"/>
              </w:rPr>
            </w:pPr>
          </w:p>
        </w:tc>
        <w:tc>
          <w:tcPr>
            <w:tcW w:w="4626" w:type="dxa"/>
            <w:vAlign w:val="center"/>
          </w:tcPr>
          <w:p w:rsidR="00FC2DC3" w:rsidRPr="00F47B30" w:rsidRDefault="00FC2DC3" w:rsidP="00037945">
            <w:pPr>
              <w:pStyle w:val="aa"/>
              <w:shd w:val="clear" w:color="auto" w:fill="FFFFFF"/>
              <w:tabs>
                <w:tab w:val="center" w:pos="4153"/>
                <w:tab w:val="right" w:pos="8306"/>
              </w:tabs>
              <w:snapToGrid w:val="0"/>
              <w:spacing w:beforeAutospacing="0" w:afterAutospacing="0" w:line="420" w:lineRule="exact"/>
              <w:jc w:val="both"/>
              <w:rPr>
                <w:rFonts w:eastAsia="方正仿宋_GBK"/>
                <w:snapToGrid w:val="0"/>
                <w:sz w:val="28"/>
                <w:szCs w:val="28"/>
              </w:rPr>
            </w:pPr>
            <w:r w:rsidRPr="00F47B30">
              <w:rPr>
                <w:rFonts w:eastAsia="方正仿宋_GBK"/>
                <w:snapToGrid w:val="0"/>
                <w:sz w:val="28"/>
                <w:szCs w:val="28"/>
              </w:rPr>
              <w:t>拒不接受政府部门监督检查的，或者因物业服务不到位引发业主大规模集访、多次信访因物业服务不到位，被市、区住房城乡建设部门约谈的</w:t>
            </w:r>
          </w:p>
        </w:tc>
        <w:tc>
          <w:tcPr>
            <w:tcW w:w="5170" w:type="dxa"/>
            <w:vAlign w:val="center"/>
          </w:tcPr>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每一例扣</w:t>
            </w:r>
            <w:r w:rsidRPr="00F47B30">
              <w:rPr>
                <w:rFonts w:eastAsia="方正仿宋_GBK"/>
                <w:snapToGrid w:val="0"/>
                <w:kern w:val="0"/>
                <w:sz w:val="28"/>
                <w:szCs w:val="28"/>
              </w:rPr>
              <w:t>1</w:t>
            </w:r>
            <w:r w:rsidRPr="00F47B30">
              <w:rPr>
                <w:rFonts w:eastAsia="方正仿宋_GBK"/>
                <w:snapToGrid w:val="0"/>
                <w:kern w:val="0"/>
                <w:sz w:val="28"/>
                <w:szCs w:val="28"/>
              </w:rPr>
              <w:t>分。可累计扣分</w:t>
            </w:r>
          </w:p>
        </w:tc>
        <w:tc>
          <w:tcPr>
            <w:tcW w:w="2260" w:type="dxa"/>
            <w:vAlign w:val="center"/>
          </w:tcPr>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以调查核实情况为准</w:t>
            </w:r>
          </w:p>
        </w:tc>
      </w:tr>
      <w:tr w:rsidR="00FC2DC3" w:rsidRPr="00F47B30" w:rsidTr="00037945">
        <w:trPr>
          <w:trHeight w:val="1262"/>
          <w:jc w:val="center"/>
        </w:trPr>
        <w:tc>
          <w:tcPr>
            <w:tcW w:w="854" w:type="dxa"/>
            <w:vAlign w:val="center"/>
          </w:tcPr>
          <w:p w:rsidR="00FC2DC3" w:rsidRPr="00F47B30" w:rsidRDefault="00FC2DC3" w:rsidP="00037945">
            <w:pPr>
              <w:tabs>
                <w:tab w:val="center" w:pos="4153"/>
                <w:tab w:val="right" w:pos="8306"/>
              </w:tabs>
              <w:snapToGrid w:val="0"/>
              <w:spacing w:line="420" w:lineRule="exact"/>
              <w:jc w:val="center"/>
              <w:rPr>
                <w:rFonts w:eastAsia="方正仿宋_GBK"/>
                <w:snapToGrid w:val="0"/>
                <w:kern w:val="0"/>
                <w:sz w:val="28"/>
                <w:szCs w:val="28"/>
              </w:rPr>
            </w:pPr>
            <w:r w:rsidRPr="00F47B30">
              <w:rPr>
                <w:rFonts w:eastAsia="方正仿宋_GBK"/>
                <w:snapToGrid w:val="0"/>
                <w:kern w:val="0"/>
                <w:sz w:val="28"/>
                <w:szCs w:val="28"/>
              </w:rPr>
              <w:t>12</w:t>
            </w:r>
          </w:p>
        </w:tc>
        <w:tc>
          <w:tcPr>
            <w:tcW w:w="1422" w:type="dxa"/>
            <w:vMerge/>
            <w:vAlign w:val="center"/>
          </w:tcPr>
          <w:p w:rsidR="00FC2DC3" w:rsidRPr="00F47B30" w:rsidRDefault="00FC2DC3" w:rsidP="00037945">
            <w:pPr>
              <w:spacing w:line="420" w:lineRule="exact"/>
              <w:jc w:val="center"/>
              <w:rPr>
                <w:rFonts w:eastAsia="方正仿宋_GBK"/>
                <w:snapToGrid w:val="0"/>
                <w:kern w:val="0"/>
                <w:sz w:val="28"/>
                <w:szCs w:val="28"/>
              </w:rPr>
            </w:pPr>
          </w:p>
        </w:tc>
        <w:tc>
          <w:tcPr>
            <w:tcW w:w="4626" w:type="dxa"/>
            <w:vAlign w:val="center"/>
          </w:tcPr>
          <w:p w:rsidR="00FC2DC3" w:rsidRPr="00F47B30" w:rsidRDefault="00FC2DC3" w:rsidP="00037945">
            <w:pPr>
              <w:pStyle w:val="aa"/>
              <w:tabs>
                <w:tab w:val="center" w:pos="4153"/>
                <w:tab w:val="right" w:pos="8306"/>
              </w:tabs>
              <w:snapToGrid w:val="0"/>
              <w:spacing w:beforeAutospacing="0" w:afterAutospacing="0" w:line="420" w:lineRule="exact"/>
              <w:jc w:val="both"/>
              <w:rPr>
                <w:rFonts w:eastAsia="方正仿宋_GBK"/>
                <w:snapToGrid w:val="0"/>
                <w:sz w:val="28"/>
                <w:szCs w:val="28"/>
              </w:rPr>
            </w:pPr>
            <w:r w:rsidRPr="00F47B30">
              <w:rPr>
                <w:rFonts w:eastAsia="方正仿宋_GBK"/>
                <w:snapToGrid w:val="0"/>
                <w:sz w:val="28"/>
                <w:szCs w:val="28"/>
              </w:rPr>
              <w:t>本人或者所服务项目被行业协会按照行业自律办法给予通报批评等处理的</w:t>
            </w:r>
          </w:p>
        </w:tc>
        <w:tc>
          <w:tcPr>
            <w:tcW w:w="5170" w:type="dxa"/>
            <w:vAlign w:val="center"/>
          </w:tcPr>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国家、市、区县，按</w:t>
            </w:r>
            <w:r w:rsidRPr="00F47B30">
              <w:rPr>
                <w:rFonts w:eastAsia="方正仿宋_GBK"/>
                <w:snapToGrid w:val="0"/>
                <w:kern w:val="0"/>
                <w:sz w:val="28"/>
                <w:szCs w:val="28"/>
              </w:rPr>
              <w:t>1</w:t>
            </w:r>
            <w:r w:rsidRPr="00F47B30">
              <w:rPr>
                <w:rFonts w:eastAsia="方正仿宋_GBK"/>
                <w:snapToGrid w:val="0"/>
                <w:kern w:val="0"/>
                <w:sz w:val="28"/>
                <w:szCs w:val="28"/>
              </w:rPr>
              <w:t>、</w:t>
            </w:r>
            <w:r w:rsidRPr="00F47B30">
              <w:rPr>
                <w:rFonts w:eastAsia="方正仿宋_GBK"/>
                <w:snapToGrid w:val="0"/>
                <w:kern w:val="0"/>
                <w:sz w:val="28"/>
                <w:szCs w:val="28"/>
              </w:rPr>
              <w:t>1</w:t>
            </w:r>
            <w:r w:rsidRPr="00F47B30">
              <w:rPr>
                <w:rFonts w:eastAsia="方正仿宋_GBK"/>
                <w:snapToGrid w:val="0"/>
                <w:kern w:val="0"/>
                <w:sz w:val="28"/>
                <w:szCs w:val="28"/>
              </w:rPr>
              <w:t>、</w:t>
            </w:r>
            <w:r w:rsidRPr="00F47B30">
              <w:rPr>
                <w:rFonts w:eastAsia="方正仿宋_GBK"/>
                <w:snapToGrid w:val="0"/>
                <w:kern w:val="0"/>
                <w:sz w:val="28"/>
                <w:szCs w:val="28"/>
              </w:rPr>
              <w:t>0.5</w:t>
            </w:r>
            <w:r w:rsidRPr="00F47B30">
              <w:rPr>
                <w:rFonts w:eastAsia="方正仿宋_GBK"/>
                <w:snapToGrid w:val="0"/>
                <w:kern w:val="0"/>
                <w:sz w:val="28"/>
                <w:szCs w:val="28"/>
              </w:rPr>
              <w:t>扣分。可累计扣分。</w:t>
            </w:r>
          </w:p>
        </w:tc>
        <w:tc>
          <w:tcPr>
            <w:tcW w:w="2260" w:type="dxa"/>
            <w:vAlign w:val="center"/>
          </w:tcPr>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有关证明文件</w:t>
            </w:r>
          </w:p>
        </w:tc>
      </w:tr>
      <w:tr w:rsidR="00FC2DC3" w:rsidRPr="00F47B30" w:rsidTr="00037945">
        <w:trPr>
          <w:trHeight w:val="841"/>
          <w:jc w:val="center"/>
        </w:trPr>
        <w:tc>
          <w:tcPr>
            <w:tcW w:w="854" w:type="dxa"/>
            <w:vAlign w:val="center"/>
          </w:tcPr>
          <w:p w:rsidR="00FC2DC3" w:rsidRPr="00F47B30" w:rsidRDefault="00FC2DC3" w:rsidP="00037945">
            <w:pPr>
              <w:tabs>
                <w:tab w:val="center" w:pos="4153"/>
                <w:tab w:val="right" w:pos="8306"/>
              </w:tabs>
              <w:snapToGrid w:val="0"/>
              <w:spacing w:line="420" w:lineRule="exact"/>
              <w:jc w:val="center"/>
              <w:rPr>
                <w:rFonts w:eastAsia="方正仿宋_GBK"/>
                <w:snapToGrid w:val="0"/>
                <w:kern w:val="0"/>
                <w:sz w:val="28"/>
                <w:szCs w:val="28"/>
              </w:rPr>
            </w:pPr>
            <w:r w:rsidRPr="00F47B30">
              <w:rPr>
                <w:rFonts w:eastAsia="方正仿宋_GBK"/>
                <w:snapToGrid w:val="0"/>
                <w:kern w:val="0"/>
                <w:sz w:val="28"/>
                <w:szCs w:val="28"/>
              </w:rPr>
              <w:t>13</w:t>
            </w:r>
          </w:p>
        </w:tc>
        <w:tc>
          <w:tcPr>
            <w:tcW w:w="1422" w:type="dxa"/>
            <w:vMerge/>
            <w:vAlign w:val="center"/>
          </w:tcPr>
          <w:p w:rsidR="00FC2DC3" w:rsidRPr="00F47B30" w:rsidRDefault="00FC2DC3" w:rsidP="00037945">
            <w:pPr>
              <w:spacing w:line="420" w:lineRule="exact"/>
              <w:jc w:val="center"/>
              <w:rPr>
                <w:rFonts w:eastAsia="方正仿宋_GBK"/>
                <w:snapToGrid w:val="0"/>
                <w:kern w:val="0"/>
                <w:sz w:val="28"/>
                <w:szCs w:val="28"/>
              </w:rPr>
            </w:pPr>
          </w:p>
        </w:tc>
        <w:tc>
          <w:tcPr>
            <w:tcW w:w="4626" w:type="dxa"/>
            <w:vAlign w:val="center"/>
          </w:tcPr>
          <w:p w:rsidR="00FC2DC3" w:rsidRPr="00F47B30" w:rsidRDefault="00FC2DC3" w:rsidP="00037945">
            <w:pPr>
              <w:pStyle w:val="aa"/>
              <w:tabs>
                <w:tab w:val="center" w:pos="4153"/>
                <w:tab w:val="right" w:pos="8306"/>
              </w:tabs>
              <w:snapToGrid w:val="0"/>
              <w:spacing w:beforeAutospacing="0" w:afterAutospacing="0" w:line="420" w:lineRule="exact"/>
              <w:jc w:val="both"/>
              <w:rPr>
                <w:rFonts w:eastAsia="方正仿宋_GBK"/>
                <w:snapToGrid w:val="0"/>
                <w:sz w:val="28"/>
                <w:szCs w:val="28"/>
              </w:rPr>
            </w:pPr>
            <w:r w:rsidRPr="00F47B30">
              <w:rPr>
                <w:rFonts w:eastAsia="方正仿宋_GBK"/>
                <w:snapToGrid w:val="0"/>
                <w:sz w:val="28"/>
                <w:szCs w:val="28"/>
              </w:rPr>
              <w:t>国家及本市规定的其他不良信息</w:t>
            </w:r>
          </w:p>
        </w:tc>
        <w:tc>
          <w:tcPr>
            <w:tcW w:w="5170" w:type="dxa"/>
            <w:vAlign w:val="center"/>
          </w:tcPr>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每一例扣</w:t>
            </w:r>
            <w:r w:rsidRPr="00F47B30">
              <w:rPr>
                <w:rFonts w:eastAsia="方正仿宋_GBK"/>
                <w:snapToGrid w:val="0"/>
                <w:kern w:val="0"/>
                <w:sz w:val="28"/>
                <w:szCs w:val="28"/>
              </w:rPr>
              <w:t>0.5</w:t>
            </w:r>
            <w:r w:rsidRPr="00F47B30">
              <w:rPr>
                <w:rFonts w:eastAsia="方正仿宋_GBK"/>
                <w:snapToGrid w:val="0"/>
                <w:kern w:val="0"/>
                <w:sz w:val="28"/>
                <w:szCs w:val="28"/>
              </w:rPr>
              <w:t>分。可累计扣分。</w:t>
            </w:r>
          </w:p>
        </w:tc>
        <w:tc>
          <w:tcPr>
            <w:tcW w:w="2260" w:type="dxa"/>
            <w:vAlign w:val="center"/>
          </w:tcPr>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有关证明文件</w:t>
            </w:r>
          </w:p>
        </w:tc>
      </w:tr>
      <w:tr w:rsidR="00FC2DC3" w:rsidRPr="00F47B30" w:rsidTr="00037945">
        <w:trPr>
          <w:trHeight w:val="825"/>
          <w:jc w:val="center"/>
        </w:trPr>
        <w:tc>
          <w:tcPr>
            <w:tcW w:w="854" w:type="dxa"/>
            <w:vAlign w:val="center"/>
          </w:tcPr>
          <w:p w:rsidR="00FC2DC3" w:rsidRPr="00F47B30" w:rsidRDefault="00FC2DC3" w:rsidP="00037945">
            <w:pPr>
              <w:tabs>
                <w:tab w:val="center" w:pos="4153"/>
                <w:tab w:val="right" w:pos="8306"/>
              </w:tabs>
              <w:snapToGrid w:val="0"/>
              <w:spacing w:line="420" w:lineRule="exact"/>
              <w:jc w:val="center"/>
              <w:rPr>
                <w:rFonts w:eastAsia="方正仿宋_GBK"/>
                <w:snapToGrid w:val="0"/>
                <w:kern w:val="0"/>
                <w:sz w:val="28"/>
                <w:szCs w:val="28"/>
              </w:rPr>
            </w:pPr>
            <w:r w:rsidRPr="00F47B30">
              <w:rPr>
                <w:rFonts w:eastAsia="方正仿宋_GBK"/>
                <w:snapToGrid w:val="0"/>
                <w:kern w:val="0"/>
                <w:sz w:val="28"/>
                <w:szCs w:val="28"/>
              </w:rPr>
              <w:t>14</w:t>
            </w:r>
          </w:p>
        </w:tc>
        <w:tc>
          <w:tcPr>
            <w:tcW w:w="1422" w:type="dxa"/>
            <w:vAlign w:val="center"/>
          </w:tcPr>
          <w:p w:rsidR="00FC2DC3" w:rsidRPr="00F47B30" w:rsidRDefault="00FC2DC3" w:rsidP="00037945">
            <w:pPr>
              <w:spacing w:line="420" w:lineRule="exact"/>
              <w:jc w:val="center"/>
              <w:rPr>
                <w:rFonts w:eastAsia="方正仿宋_GBK"/>
                <w:snapToGrid w:val="0"/>
                <w:kern w:val="0"/>
                <w:sz w:val="28"/>
                <w:szCs w:val="28"/>
              </w:rPr>
            </w:pPr>
          </w:p>
        </w:tc>
        <w:tc>
          <w:tcPr>
            <w:tcW w:w="4626" w:type="dxa"/>
            <w:vAlign w:val="center"/>
          </w:tcPr>
          <w:p w:rsidR="00FC2DC3" w:rsidRPr="00F47B30" w:rsidRDefault="00FC2DC3" w:rsidP="00037945">
            <w:pPr>
              <w:pStyle w:val="aa"/>
              <w:tabs>
                <w:tab w:val="center" w:pos="4153"/>
                <w:tab w:val="right" w:pos="8306"/>
              </w:tabs>
              <w:snapToGrid w:val="0"/>
              <w:spacing w:beforeAutospacing="0" w:afterAutospacing="0" w:line="420" w:lineRule="exact"/>
              <w:jc w:val="both"/>
              <w:rPr>
                <w:rFonts w:eastAsia="方正仿宋_GBK"/>
                <w:snapToGrid w:val="0"/>
                <w:sz w:val="28"/>
                <w:szCs w:val="28"/>
              </w:rPr>
            </w:pPr>
            <w:r w:rsidRPr="00F47B30">
              <w:rPr>
                <w:rFonts w:eastAsia="方正仿宋_GBK"/>
                <w:snapToGrid w:val="0"/>
                <w:sz w:val="28"/>
                <w:szCs w:val="28"/>
              </w:rPr>
              <w:t>区县级（含）以上住房城乡建设部门认定可记录的其他不良信息</w:t>
            </w:r>
          </w:p>
        </w:tc>
        <w:tc>
          <w:tcPr>
            <w:tcW w:w="5170" w:type="dxa"/>
            <w:vAlign w:val="center"/>
          </w:tcPr>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每一例扣</w:t>
            </w:r>
            <w:r w:rsidRPr="00F47B30">
              <w:rPr>
                <w:rFonts w:eastAsia="方正仿宋_GBK"/>
                <w:snapToGrid w:val="0"/>
                <w:kern w:val="0"/>
                <w:sz w:val="28"/>
                <w:szCs w:val="28"/>
              </w:rPr>
              <w:t>0.5</w:t>
            </w:r>
            <w:r w:rsidRPr="00F47B30">
              <w:rPr>
                <w:rFonts w:eastAsia="方正仿宋_GBK"/>
                <w:snapToGrid w:val="0"/>
                <w:kern w:val="0"/>
                <w:sz w:val="28"/>
                <w:szCs w:val="28"/>
              </w:rPr>
              <w:t>分。可累计扣分。</w:t>
            </w:r>
          </w:p>
        </w:tc>
        <w:tc>
          <w:tcPr>
            <w:tcW w:w="2260" w:type="dxa"/>
            <w:vAlign w:val="center"/>
          </w:tcPr>
          <w:p w:rsidR="00FC2DC3" w:rsidRPr="00F47B30" w:rsidRDefault="00FC2DC3" w:rsidP="00037945">
            <w:pPr>
              <w:tabs>
                <w:tab w:val="center" w:pos="4153"/>
                <w:tab w:val="right" w:pos="8306"/>
              </w:tabs>
              <w:snapToGrid w:val="0"/>
              <w:spacing w:line="420" w:lineRule="exact"/>
              <w:rPr>
                <w:rFonts w:eastAsia="方正仿宋_GBK"/>
                <w:snapToGrid w:val="0"/>
                <w:kern w:val="0"/>
                <w:sz w:val="28"/>
                <w:szCs w:val="28"/>
              </w:rPr>
            </w:pPr>
            <w:r w:rsidRPr="00F47B30">
              <w:rPr>
                <w:rFonts w:eastAsia="方正仿宋_GBK"/>
                <w:snapToGrid w:val="0"/>
                <w:kern w:val="0"/>
                <w:sz w:val="28"/>
                <w:szCs w:val="28"/>
              </w:rPr>
              <w:t>有关证明文件</w:t>
            </w:r>
          </w:p>
        </w:tc>
      </w:tr>
    </w:tbl>
    <w:p w:rsidR="00FC2DC3" w:rsidRPr="00F47B30" w:rsidRDefault="00FC2DC3" w:rsidP="00FC2DC3">
      <w:pPr>
        <w:spacing w:line="420" w:lineRule="exact"/>
        <w:ind w:firstLineChars="150" w:firstLine="420"/>
        <w:rPr>
          <w:rFonts w:eastAsia="方正仿宋_GBK"/>
          <w:sz w:val="28"/>
          <w:szCs w:val="28"/>
        </w:rPr>
      </w:pPr>
      <w:r w:rsidRPr="00F47B30">
        <w:rPr>
          <w:rFonts w:eastAsia="方正仿宋_GBK"/>
          <w:sz w:val="28"/>
          <w:szCs w:val="28"/>
        </w:rPr>
        <w:t>评分说明：</w:t>
      </w:r>
      <w:r w:rsidRPr="00F47B30">
        <w:rPr>
          <w:rFonts w:eastAsia="方正仿宋_GBK"/>
          <w:sz w:val="28"/>
          <w:szCs w:val="28"/>
        </w:rPr>
        <w:t>1</w:t>
      </w:r>
      <w:r w:rsidRPr="00F47B30">
        <w:rPr>
          <w:rFonts w:eastAsia="方正仿宋_GBK"/>
          <w:sz w:val="28"/>
          <w:szCs w:val="28"/>
        </w:rPr>
        <w:t>、已超过记分范围的优良或不良信息，载入信用档案，不予记分。</w:t>
      </w:r>
    </w:p>
    <w:p w:rsidR="00FC2DC3" w:rsidRPr="00F47B30" w:rsidRDefault="00FC2DC3" w:rsidP="00FC2DC3">
      <w:pPr>
        <w:spacing w:line="420" w:lineRule="exact"/>
        <w:ind w:firstLineChars="650" w:firstLine="1820"/>
        <w:rPr>
          <w:rFonts w:eastAsia="方正仿宋_GBK"/>
          <w:sz w:val="28"/>
          <w:szCs w:val="28"/>
        </w:rPr>
        <w:sectPr w:rsidR="00FC2DC3" w:rsidRPr="00F47B30">
          <w:pgSz w:w="16838" w:h="11906" w:orient="landscape"/>
          <w:pgMar w:top="1418" w:right="1304" w:bottom="1304" w:left="1418" w:header="851" w:footer="992" w:gutter="0"/>
          <w:pgNumType w:fmt="numberInDash"/>
          <w:cols w:space="720"/>
          <w:docGrid w:type="linesAndChars" w:linePitch="312"/>
        </w:sectPr>
      </w:pPr>
      <w:r w:rsidRPr="00F47B30">
        <w:rPr>
          <w:rFonts w:eastAsia="方正仿宋_GBK"/>
          <w:sz w:val="28"/>
          <w:szCs w:val="28"/>
        </w:rPr>
        <w:t>2</w:t>
      </w:r>
      <w:r w:rsidRPr="00F47B30">
        <w:rPr>
          <w:rFonts w:eastAsia="方正仿宋_GBK"/>
          <w:sz w:val="28"/>
          <w:szCs w:val="28"/>
        </w:rPr>
        <w:t>、行业协会颁发的与物业服务业务无直接关系的表彰不予记分。</w:t>
      </w:r>
    </w:p>
    <w:p w:rsidR="001F655B" w:rsidRPr="00FC2DC3" w:rsidRDefault="001F655B">
      <w:pPr>
        <w:tabs>
          <w:tab w:val="left" w:pos="3735"/>
        </w:tabs>
        <w:spacing w:line="600" w:lineRule="atLeast"/>
        <w:jc w:val="left"/>
        <w:rPr>
          <w:rFonts w:eastAsia="方正仿宋_GBK"/>
          <w:kern w:val="0"/>
          <w:szCs w:val="32"/>
          <w:shd w:val="clear" w:color="auto" w:fill="FFFFFF"/>
        </w:rPr>
        <w:sectPr w:rsidR="001F655B" w:rsidRPr="00FC2DC3">
          <w:headerReference w:type="default" r:id="rId11"/>
          <w:footerReference w:type="default" r:id="rId12"/>
          <w:pgSz w:w="16838" w:h="11906" w:orient="landscape"/>
          <w:pgMar w:top="1962" w:right="1474" w:bottom="1848" w:left="1587" w:header="851" w:footer="992" w:gutter="0"/>
          <w:pgNumType w:fmt="numberInDash"/>
          <w:cols w:space="0"/>
          <w:docGrid w:type="lines" w:linePitch="316"/>
        </w:sectPr>
      </w:pPr>
    </w:p>
    <w:p w:rsidR="001F655B" w:rsidRDefault="001F655B"/>
    <w:p w:rsidR="001F655B" w:rsidRDefault="001F655B">
      <w:pPr>
        <w:pStyle w:val="a3"/>
        <w:ind w:firstLineChars="0" w:firstLine="0"/>
      </w:pPr>
    </w:p>
    <w:p w:rsidR="00FC2DC3" w:rsidRPr="00F47B30" w:rsidRDefault="00FC2DC3" w:rsidP="00FC2DC3">
      <w:pPr>
        <w:pStyle w:val="af5"/>
        <w:rPr>
          <w:rFonts w:ascii="Times New Roman" w:eastAsia="方正仿宋_GBK" w:hAnsi="Times New Roman" w:cs="Times New Roman"/>
          <w:sz w:val="32"/>
          <w:szCs w:val="32"/>
        </w:rPr>
      </w:pPr>
    </w:p>
    <w:p w:rsidR="00FC2DC3" w:rsidRDefault="00FC2DC3" w:rsidP="00FC2DC3">
      <w:pPr>
        <w:pStyle w:val="a3"/>
        <w:ind w:left="8000" w:firstLine="640"/>
        <w:rPr>
          <w:rFonts w:eastAsia="方正仿宋_GBK"/>
        </w:rPr>
      </w:pPr>
    </w:p>
    <w:p w:rsidR="00FC2DC3" w:rsidRPr="00F47B30" w:rsidRDefault="00FC2DC3" w:rsidP="00FC2DC3">
      <w:pPr>
        <w:pStyle w:val="a3"/>
        <w:ind w:left="8000" w:firstLine="640"/>
        <w:rPr>
          <w:rFonts w:eastAsia="方正仿宋_GBK"/>
        </w:rPr>
      </w:pPr>
    </w:p>
    <w:p w:rsidR="00FC2DC3" w:rsidRPr="00F47B30" w:rsidRDefault="00FC2DC3" w:rsidP="00FC2DC3">
      <w:pPr>
        <w:pStyle w:val="a3"/>
        <w:ind w:left="8000" w:firstLine="640"/>
        <w:rPr>
          <w:rFonts w:eastAsia="方正仿宋_GBK"/>
        </w:rPr>
      </w:pPr>
    </w:p>
    <w:p w:rsidR="00FC2DC3" w:rsidRPr="00F47B30" w:rsidRDefault="00FC2DC3" w:rsidP="00FC2DC3">
      <w:pPr>
        <w:pStyle w:val="a3"/>
        <w:ind w:left="8000" w:firstLine="640"/>
        <w:rPr>
          <w:rFonts w:eastAsia="方正仿宋_GBK"/>
        </w:rPr>
      </w:pPr>
    </w:p>
    <w:p w:rsidR="00FC2DC3" w:rsidRPr="00F47B30" w:rsidRDefault="00FC2DC3" w:rsidP="00FC2DC3">
      <w:pPr>
        <w:pStyle w:val="a3"/>
        <w:ind w:left="8000" w:firstLine="640"/>
        <w:rPr>
          <w:rFonts w:eastAsia="方正仿宋_GBK"/>
        </w:rPr>
      </w:pPr>
    </w:p>
    <w:p w:rsidR="00FC2DC3" w:rsidRPr="00F47B30" w:rsidRDefault="00FC2DC3" w:rsidP="00FC2DC3">
      <w:pPr>
        <w:pStyle w:val="a3"/>
        <w:ind w:left="8000" w:firstLine="640"/>
        <w:rPr>
          <w:rFonts w:eastAsia="方正仿宋_GBK"/>
        </w:rPr>
      </w:pPr>
    </w:p>
    <w:p w:rsidR="00FC2DC3" w:rsidRPr="00F47B30" w:rsidRDefault="00FC2DC3" w:rsidP="00FC2DC3">
      <w:pPr>
        <w:pStyle w:val="a3"/>
        <w:ind w:left="8000" w:firstLine="640"/>
        <w:rPr>
          <w:rFonts w:eastAsia="方正仿宋_GBK"/>
        </w:rPr>
      </w:pPr>
    </w:p>
    <w:p w:rsidR="00FC2DC3" w:rsidRPr="00F47B30" w:rsidRDefault="00FC2DC3" w:rsidP="00FC2DC3">
      <w:pPr>
        <w:pStyle w:val="a3"/>
        <w:ind w:left="8000" w:firstLine="640"/>
        <w:rPr>
          <w:rFonts w:eastAsia="方正仿宋_GBK"/>
        </w:rPr>
      </w:pPr>
    </w:p>
    <w:p w:rsidR="00FC2DC3" w:rsidRPr="00F47B30" w:rsidRDefault="00FC2DC3" w:rsidP="00FC2DC3">
      <w:pPr>
        <w:pStyle w:val="a3"/>
        <w:ind w:left="8000" w:firstLine="640"/>
        <w:rPr>
          <w:rFonts w:eastAsia="方正仿宋_GBK"/>
        </w:rPr>
      </w:pPr>
    </w:p>
    <w:p w:rsidR="00FC2DC3" w:rsidRPr="00F47B30" w:rsidRDefault="00FC2DC3" w:rsidP="00FC2DC3">
      <w:pPr>
        <w:pStyle w:val="a3"/>
        <w:ind w:left="8000" w:firstLine="640"/>
        <w:rPr>
          <w:rFonts w:eastAsia="方正仿宋_GBK"/>
        </w:rPr>
      </w:pPr>
    </w:p>
    <w:p w:rsidR="00FC2DC3" w:rsidRDefault="00FC2DC3" w:rsidP="00FC2DC3">
      <w:pPr>
        <w:pStyle w:val="a3"/>
        <w:ind w:left="8000" w:firstLine="640"/>
        <w:rPr>
          <w:rFonts w:eastAsia="方正仿宋_GBK"/>
        </w:rPr>
      </w:pPr>
    </w:p>
    <w:p w:rsidR="00FC2DC3" w:rsidRPr="00F47B30" w:rsidRDefault="00FC2DC3" w:rsidP="00FC2DC3">
      <w:pPr>
        <w:pStyle w:val="a3"/>
        <w:ind w:left="8000" w:firstLine="640"/>
        <w:rPr>
          <w:rFonts w:eastAsia="方正仿宋_GBK"/>
        </w:rPr>
      </w:pPr>
    </w:p>
    <w:p w:rsidR="00FC2DC3" w:rsidRPr="00F47B30" w:rsidRDefault="00FC2DC3" w:rsidP="00FC2DC3">
      <w:pPr>
        <w:pStyle w:val="a3"/>
        <w:ind w:left="8000" w:firstLine="640"/>
        <w:rPr>
          <w:rFonts w:eastAsia="方正仿宋_GBK"/>
        </w:rPr>
      </w:pPr>
    </w:p>
    <w:p w:rsidR="00FC2DC3" w:rsidRPr="00F47B30" w:rsidRDefault="00FC2DC3" w:rsidP="00FC2DC3">
      <w:pPr>
        <w:pStyle w:val="a3"/>
        <w:ind w:left="8000" w:firstLine="640"/>
        <w:rPr>
          <w:rFonts w:eastAsia="方正仿宋_GBK"/>
        </w:rPr>
      </w:pPr>
    </w:p>
    <w:p w:rsidR="00FC2DC3" w:rsidRPr="00F47B30" w:rsidRDefault="00FC2DC3" w:rsidP="00FC2DC3">
      <w:pPr>
        <w:pStyle w:val="a3"/>
        <w:ind w:left="8000" w:firstLine="640"/>
        <w:rPr>
          <w:rFonts w:eastAsia="方正仿宋_GBK"/>
        </w:rPr>
      </w:pPr>
    </w:p>
    <w:p w:rsidR="001F655B" w:rsidRPr="00FC2DC3" w:rsidRDefault="00FC2DC3" w:rsidP="00FC2DC3">
      <w:pPr>
        <w:pBdr>
          <w:top w:val="single" w:sz="6" w:space="0" w:color="auto"/>
          <w:bottom w:val="single" w:sz="6" w:space="1" w:color="auto"/>
        </w:pBdr>
        <w:tabs>
          <w:tab w:val="left" w:pos="1530"/>
        </w:tabs>
        <w:spacing w:line="380" w:lineRule="exact"/>
        <w:ind w:left="840" w:hangingChars="300" w:hanging="840"/>
        <w:rPr>
          <w:rFonts w:eastAsia="方正仿宋_GBK"/>
          <w:szCs w:val="32"/>
        </w:rPr>
      </w:pPr>
      <w:r w:rsidRPr="00F47B30">
        <w:rPr>
          <w:rFonts w:eastAsia="方正仿宋_GBK"/>
          <w:sz w:val="28"/>
        </w:rPr>
        <w:t>重庆市住房和城乡建设委员会办公室</w:t>
      </w:r>
      <w:r w:rsidR="007A4982">
        <w:rPr>
          <w:rFonts w:eastAsia="方正仿宋_GBK"/>
          <w:sz w:val="28"/>
        </w:rPr>
        <w:t xml:space="preserve">     </w:t>
      </w:r>
      <w:r>
        <w:rPr>
          <w:rFonts w:eastAsia="方正仿宋_GBK"/>
          <w:sz w:val="28"/>
        </w:rPr>
        <w:t xml:space="preserve"> </w:t>
      </w:r>
      <w:r w:rsidRPr="00F47B30">
        <w:rPr>
          <w:rFonts w:eastAsia="方正仿宋_GBK"/>
          <w:sz w:val="28"/>
        </w:rPr>
        <w:t xml:space="preserve">  2023</w:t>
      </w:r>
      <w:r w:rsidRPr="00F47B30">
        <w:rPr>
          <w:rFonts w:eastAsia="方正仿宋_GBK"/>
          <w:sz w:val="28"/>
        </w:rPr>
        <w:t>年</w:t>
      </w:r>
      <w:r w:rsidRPr="00F47B30">
        <w:rPr>
          <w:rFonts w:eastAsia="方正仿宋_GBK"/>
          <w:sz w:val="28"/>
        </w:rPr>
        <w:t>11</w:t>
      </w:r>
      <w:r w:rsidRPr="00F47B30">
        <w:rPr>
          <w:rFonts w:eastAsia="方正仿宋_GBK"/>
          <w:sz w:val="28"/>
        </w:rPr>
        <w:t>月</w:t>
      </w:r>
      <w:r w:rsidRPr="00F47B30">
        <w:rPr>
          <w:rFonts w:eastAsia="方正仿宋_GBK"/>
          <w:sz w:val="28"/>
        </w:rPr>
        <w:t>30</w:t>
      </w:r>
      <w:r w:rsidRPr="00F47B30">
        <w:rPr>
          <w:rFonts w:eastAsia="方正仿宋_GBK"/>
          <w:sz w:val="28"/>
        </w:rPr>
        <w:t>日印发</w:t>
      </w:r>
    </w:p>
    <w:sectPr w:rsidR="001F655B" w:rsidRPr="00FC2DC3">
      <w:headerReference w:type="default" r:id="rId13"/>
      <w:footerReference w:type="default" r:id="rId14"/>
      <w:pgSz w:w="11906" w:h="16838"/>
      <w:pgMar w:top="1962" w:right="1474" w:bottom="1848" w:left="1588" w:header="851" w:footer="992" w:gutter="0"/>
      <w:pgNumType w:fmt="numberInDash"/>
      <w:cols w:space="0"/>
      <w:docGrid w:type="linesAndChar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B1A" w:rsidRDefault="00821B1A">
      <w:r>
        <w:separator/>
      </w:r>
    </w:p>
  </w:endnote>
  <w:endnote w:type="continuationSeparator" w:id="0">
    <w:p w:rsidR="00821B1A" w:rsidRDefault="0082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黑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55B" w:rsidRDefault="008105FF" w:rsidP="00FC2DC3">
    <w:pPr>
      <w:pStyle w:val="a9"/>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20C79D11" wp14:editId="24E1605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F655B" w:rsidRDefault="008105FF">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04A61">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1F655B" w:rsidRDefault="008105FF">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04A6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1F655B" w:rsidRDefault="008105FF" w:rsidP="00FC2DC3">
    <w:pPr>
      <w:pStyle w:val="a9"/>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75395778" wp14:editId="33DD9872">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1F655B" w:rsidRDefault="001F655B" w:rsidP="00FC2DC3">
    <w:pPr>
      <w:pStyle w:val="a9"/>
      <w:wordWrap w:val="0"/>
      <w:ind w:leftChars="2280" w:left="7296"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55B" w:rsidRDefault="008105FF">
    <w:pPr>
      <w:pStyle w:val="a9"/>
      <w:ind w:leftChars="2280" w:left="7296" w:firstLineChars="2000" w:firstLine="6400"/>
      <w:rPr>
        <w:sz w:val="32"/>
      </w:rPr>
    </w:pPr>
    <w:r>
      <w:rPr>
        <w:noProof/>
        <w:sz w:val="32"/>
      </w:rPr>
      <mc:AlternateContent>
        <mc:Choice Requires="wps">
          <w:drawing>
            <wp:anchor distT="0" distB="0" distL="114300" distR="114300" simplePos="0" relativeHeight="251664384" behindDoc="0" locked="0" layoutInCell="1" allowOverlap="1" wp14:anchorId="13E2D691" wp14:editId="004E22CA">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F655B" w:rsidRDefault="008105FF">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04A61">
                            <w:rPr>
                              <w:rFonts w:ascii="宋体" w:eastAsia="宋体" w:hAnsi="宋体" w:cs="宋体"/>
                              <w:noProof/>
                              <w:sz w:val="28"/>
                              <w:szCs w:val="28"/>
                            </w:rPr>
                            <w:t>- 27 -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1F655B" w:rsidRDefault="008105FF">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04A61">
                      <w:rPr>
                        <w:rFonts w:ascii="宋体" w:eastAsia="宋体" w:hAnsi="宋体" w:cs="宋体"/>
                        <w:noProof/>
                        <w:sz w:val="28"/>
                        <w:szCs w:val="28"/>
                      </w:rPr>
                      <w:t>- 27 -</w:t>
                    </w:r>
                    <w:r>
                      <w:rPr>
                        <w:rFonts w:ascii="宋体" w:eastAsia="宋体" w:hAnsi="宋体" w:cs="宋体" w:hint="eastAsia"/>
                        <w:sz w:val="28"/>
                        <w:szCs w:val="28"/>
                      </w:rPr>
                      <w:fldChar w:fldCharType="end"/>
                    </w:r>
                  </w:p>
                </w:txbxContent>
              </v:textbox>
              <w10:wrap anchorx="margin"/>
            </v:shape>
          </w:pict>
        </mc:Fallback>
      </mc:AlternateContent>
    </w:r>
  </w:p>
  <w:p w:rsidR="001F655B" w:rsidRDefault="008105FF">
    <w:pPr>
      <w:pStyle w:val="a9"/>
      <w:ind w:leftChars="2280" w:left="7296" w:firstLineChars="2000" w:firstLine="6400"/>
      <w:rPr>
        <w:sz w:val="32"/>
      </w:rPr>
    </w:pPr>
    <w:r>
      <w:rPr>
        <w:noProof/>
        <w:color w:val="FAFAFA"/>
        <w:sz w:val="32"/>
      </w:rPr>
      <mc:AlternateContent>
        <mc:Choice Requires="wps">
          <w:drawing>
            <wp:anchor distT="0" distB="0" distL="114300" distR="114300" simplePos="0" relativeHeight="251663360" behindDoc="0" locked="0" layoutInCell="1" allowOverlap="1" wp14:anchorId="50995601" wp14:editId="25854E2A">
              <wp:simplePos x="0" y="0"/>
              <wp:positionH relativeFrom="column">
                <wp:posOffset>-21590</wp:posOffset>
              </wp:positionH>
              <wp:positionV relativeFrom="paragraph">
                <wp:posOffset>141605</wp:posOffset>
              </wp:positionV>
              <wp:extent cx="8787765"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7pt;margin-top:11.15pt;height:0pt;width:691.95pt;z-index:251663360;mso-width-relative:page;mso-height-relative:page;" filled="f" stroked="t" coordsize="21600,21600" o:gfxdata="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agEXVAAAA&#10;CQEAAA8AAAAAAAAAAQAgAAAAIgAAAGRycy9kb3ducmV2LnhtbFBLAQIUABQAAAAIAIdO4kAbVgG7&#10;5wEAALQDAAAOAAAAAAAAAAEAIAAAACQBAABkcnMvZTJvRG9jLnhtbFBLBQYAAAAABgAGAFkBAAB9&#10;BQAAAAA=&#10;">
              <v:fill on="f" focussize="0,0"/>
              <v:stroke weight="1.75pt" color="#005192 [3204]" miterlimit="8" joinstyle="miter"/>
              <v:imagedata o:title=""/>
              <o:lock v:ext="edit" aspectratio="f"/>
            </v:line>
          </w:pict>
        </mc:Fallback>
      </mc:AlternateContent>
    </w:r>
  </w:p>
  <w:p w:rsidR="001F655B" w:rsidRDefault="008105FF">
    <w:pPr>
      <w:pStyle w:val="a9"/>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lang w:eastAsia="zh-Hans"/>
      </w:rPr>
      <w:t>重庆市住房和城乡建设委员会发布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55B" w:rsidRDefault="008105FF">
    <w:pPr>
      <w:pStyle w:val="a9"/>
      <w:ind w:leftChars="2280" w:left="7296" w:firstLineChars="2000" w:firstLine="6400"/>
      <w:rPr>
        <w:sz w:val="32"/>
      </w:rPr>
    </w:pPr>
    <w:r>
      <w:rPr>
        <w:noProof/>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F655B" w:rsidRDefault="008105FF">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04A61">
                            <w:rPr>
                              <w:rFonts w:ascii="宋体" w:eastAsia="宋体" w:hAnsi="宋体" w:cs="宋体"/>
                              <w:noProof/>
                              <w:sz w:val="28"/>
                              <w:szCs w:val="28"/>
                            </w:rPr>
                            <w:t>- 28 -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28" type="#_x0000_t202" style="position:absolute;left:0;text-align:left;margin-left:92.8pt;margin-top:0;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YF6mZZQIAABMFAAAOAAAAAAAAAAAAAAAAAC4CAABkcnMvZTJvRG9j&#10;LnhtbFBLAQItABQABgAIAAAAIQBxqtG51wAAAAUBAAAPAAAAAAAAAAAAAAAAAL8EAABkcnMvZG93&#10;bnJldi54bWxQSwUGAAAAAAQABADzAAAAwwUAAAAA&#10;" filled="f" stroked="f" strokeweight=".5pt">
              <v:textbox style="mso-fit-shape-to-text:t" inset="0,0,0,0">
                <w:txbxContent>
                  <w:p w:rsidR="001F655B" w:rsidRDefault="008105FF">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04A61">
                      <w:rPr>
                        <w:rFonts w:ascii="宋体" w:eastAsia="宋体" w:hAnsi="宋体" w:cs="宋体"/>
                        <w:noProof/>
                        <w:sz w:val="28"/>
                        <w:szCs w:val="28"/>
                      </w:rPr>
                      <w:t>- 28 -</w:t>
                    </w:r>
                    <w:r>
                      <w:rPr>
                        <w:rFonts w:ascii="宋体" w:eastAsia="宋体" w:hAnsi="宋体" w:cs="宋体" w:hint="eastAsia"/>
                        <w:sz w:val="28"/>
                        <w:szCs w:val="28"/>
                      </w:rPr>
                      <w:fldChar w:fldCharType="end"/>
                    </w:r>
                  </w:p>
                </w:txbxContent>
              </v:textbox>
              <w10:wrap anchorx="margin"/>
            </v:shape>
          </w:pict>
        </mc:Fallback>
      </mc:AlternateContent>
    </w:r>
  </w:p>
  <w:p w:rsidR="001F655B" w:rsidRDefault="008105FF" w:rsidP="00FC2DC3">
    <w:pPr>
      <w:pStyle w:val="a9"/>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2" name="直接连接符 2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7456;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npdHU&#10;AAAABgEAAA8AAAAAAAAAAQAgAAAAIgAAAGRycy9kb3ducmV2LnhtbFBLAQIUABQAAAAIAIdO4kCl&#10;qaIr6wEAALcDAAAOAAAAAAAAAAEAIAAAACMBAABkcnMvZTJvRG9jLnhtbFBLBQYAAAAABgAGAFkB&#10;AACABQAAAAA=&#10;">
              <v:fill on="f" focussize="0,0"/>
              <v:stroke weight="1.75pt" color="#005192 [3204]" miterlimit="8" joinstyle="miter"/>
              <v:imagedata o:title=""/>
              <o:lock v:ext="edit" aspectratio="f"/>
            </v:line>
          </w:pict>
        </mc:Fallback>
      </mc:AlternateContent>
    </w:r>
    <w:r>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1F655B" w:rsidRDefault="001F655B">
    <w:pPr>
      <w:pStyle w:val="a9"/>
      <w:ind w:leftChars="2280" w:left="7296" w:firstLineChars="2000" w:firstLine="5622"/>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B1A" w:rsidRDefault="00821B1A">
      <w:r>
        <w:separator/>
      </w:r>
    </w:p>
  </w:footnote>
  <w:footnote w:type="continuationSeparator" w:id="0">
    <w:p w:rsidR="00821B1A" w:rsidRDefault="00821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55B" w:rsidRDefault="008105FF">
    <w:pPr>
      <w:pStyle w:val="a9"/>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14:anchorId="31722BC0" wp14:editId="04052139">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rsidR="001F655B" w:rsidRDefault="008105FF">
    <w:pPr>
      <w:pStyle w:val="a9"/>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3D82B39" wp14:editId="26FF074B">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r>
      <w:rPr>
        <w:rFonts w:ascii="宋体" w:eastAsia="宋体" w:hAnsi="宋体" w:cs="宋体"/>
        <w:b/>
        <w:bCs/>
        <w:color w:val="005192"/>
        <w:sz w:val="32"/>
      </w:rPr>
      <w:t>住房和</w:t>
    </w:r>
    <w:r>
      <w:rPr>
        <w:rFonts w:ascii="宋体" w:eastAsia="宋体" w:hAnsi="宋体" w:cs="宋体" w:hint="eastAsia"/>
        <w:b/>
        <w:bCs/>
        <w:color w:val="005192"/>
        <w:sz w:val="32"/>
      </w:rPr>
      <w:t>城乡建设</w:t>
    </w:r>
    <w:r>
      <w:rPr>
        <w:rFonts w:ascii="宋体" w:eastAsia="宋体" w:hAnsi="宋体" w:cs="宋体"/>
        <w:b/>
        <w:bCs/>
        <w:color w:val="005192"/>
        <w:sz w:val="32"/>
      </w:rPr>
      <w:t>委员会</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55B" w:rsidRDefault="008105FF">
    <w:pPr>
      <w:pStyle w:val="a9"/>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2336" behindDoc="0" locked="0" layoutInCell="1" allowOverlap="1" wp14:anchorId="19FA51D1" wp14:editId="332186B5">
              <wp:simplePos x="0" y="0"/>
              <wp:positionH relativeFrom="column">
                <wp:posOffset>1270</wp:posOffset>
              </wp:positionH>
              <wp:positionV relativeFrom="paragraph">
                <wp:posOffset>456565</wp:posOffset>
              </wp:positionV>
              <wp:extent cx="8763635"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1pt;margin-top:35.95pt;height:0pt;width:690.05pt;z-index:251662336;mso-width-relative:page;mso-height-relative:page;" filled="f" stroked="t" coordsize="21600,21600" o:gfxdata="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wmOirSAAAABwEA&#10;AA8AAAAAAAAAAQAgAAAAIgAAAGRycy9kb3ducmV2LnhtbFBLAQIUABQAAAAIAIdO4kC8aCgS5wEA&#10;ALIDAAAOAAAAAAAAAAEAIAAAACEBAABkcnMvZTJvRG9jLnhtbFBLBQYAAAAABgAGAFkBAAB6BQAA&#10;AAA=&#10;">
              <v:fill on="f" focussize="0,0"/>
              <v:stroke weight="1.75pt" color="#005192 [3204]" miterlimit="8" joinstyle="miter"/>
              <v:imagedata o:title=""/>
              <o:lock v:ext="edit" aspectratio="f"/>
            </v:line>
          </w:pict>
        </mc:Fallback>
      </mc:AlternateContent>
    </w:r>
    <w:r>
      <w:rPr>
        <w:rFonts w:ascii="宋体" w:eastAsia="宋体" w:hAnsi="宋体" w:cs="宋体" w:hint="eastAsia"/>
        <w:b/>
        <w:bCs/>
        <w:noProof/>
        <w:color w:val="005192"/>
        <w:sz w:val="32"/>
      </w:rPr>
      <w:drawing>
        <wp:inline distT="0" distB="0" distL="114300" distR="114300" wp14:anchorId="2839A80B" wp14:editId="46F0831D">
          <wp:extent cx="308610" cy="308610"/>
          <wp:effectExtent l="0" t="0" r="21590" b="21590"/>
          <wp:docPr id="12" name="图片 1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重庆市住房和城乡建设委员会行政规范性文件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55B" w:rsidRDefault="008105FF">
    <w:pPr>
      <w:pStyle w:val="a9"/>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8" name="直接连接符 1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4.35pt;height:0pt;width:442.55pt;z-index:25166540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AlyFwt9AEAAL8DAAAOAAAAAAAAAAEAIAAAACMBAABkcnMvZTJvRG9jLnhtbFBLBQYA&#10;AAAABgAGAFkBAACJBQAAAAA=&#10;">
              <v:fill on="f" focussize="0,0"/>
              <v:stroke weight="1.75pt" color="#005192 [3204]" miterlimit="8" joinstyle="miter"/>
              <v:imagedata o:title=""/>
              <o:lock v:ext="edit" aspectratio="f"/>
            </v:line>
          </w:pict>
        </mc:Fallback>
      </mc:AlternateContent>
    </w:r>
  </w:p>
  <w:p w:rsidR="001F655B" w:rsidRDefault="008105FF">
    <w:pPr>
      <w:pStyle w:val="a9"/>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9" name="图片 1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r>
      <w:rPr>
        <w:rFonts w:ascii="宋体" w:eastAsia="宋体" w:hAnsi="宋体" w:cs="宋体"/>
        <w:b/>
        <w:bCs/>
        <w:color w:val="005192"/>
        <w:sz w:val="32"/>
      </w:rPr>
      <w:t>住房和</w:t>
    </w:r>
    <w:r>
      <w:rPr>
        <w:rFonts w:ascii="宋体" w:eastAsia="宋体" w:hAnsi="宋体" w:cs="宋体" w:hint="eastAsia"/>
        <w:b/>
        <w:bCs/>
        <w:color w:val="005192"/>
        <w:sz w:val="32"/>
      </w:rPr>
      <w:t>城乡建设</w:t>
    </w:r>
    <w:r>
      <w:rPr>
        <w:rFonts w:ascii="宋体" w:eastAsia="宋体" w:hAnsi="宋体" w:cs="宋体"/>
        <w:b/>
        <w:bCs/>
        <w:color w:val="005192"/>
        <w:sz w:val="32"/>
      </w:rPr>
      <w:t>委员会</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p w:rsidR="001F655B" w:rsidRDefault="001F655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14283"/>
    <w:multiLevelType w:val="hybridMultilevel"/>
    <w:tmpl w:val="22B28228"/>
    <w:lvl w:ilvl="0" w:tplc="E2CC69E0">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ZDI5NmE5YjQ5NTYwZTQxOThlMmEyYzAzNTk2ZjYifQ=="/>
  </w:docVars>
  <w:rsids>
    <w:rsidRoot w:val="00172A27"/>
    <w:rsid w:val="BD9D1569"/>
    <w:rsid w:val="EBDDA9D0"/>
    <w:rsid w:val="F05B4F69"/>
    <w:rsid w:val="F7F902F6"/>
    <w:rsid w:val="F97D9566"/>
    <w:rsid w:val="FDFF411C"/>
    <w:rsid w:val="0000428B"/>
    <w:rsid w:val="000C5179"/>
    <w:rsid w:val="00122013"/>
    <w:rsid w:val="00172A27"/>
    <w:rsid w:val="001F655B"/>
    <w:rsid w:val="00204A61"/>
    <w:rsid w:val="002B79FC"/>
    <w:rsid w:val="004C6E9B"/>
    <w:rsid w:val="004D51F0"/>
    <w:rsid w:val="005748CF"/>
    <w:rsid w:val="00583B01"/>
    <w:rsid w:val="00585B9F"/>
    <w:rsid w:val="00767A35"/>
    <w:rsid w:val="007A4982"/>
    <w:rsid w:val="007B0368"/>
    <w:rsid w:val="008105FF"/>
    <w:rsid w:val="00821B1A"/>
    <w:rsid w:val="009A7B71"/>
    <w:rsid w:val="00A06903"/>
    <w:rsid w:val="00B43E9C"/>
    <w:rsid w:val="00D538BB"/>
    <w:rsid w:val="00EA4D28"/>
    <w:rsid w:val="00F53683"/>
    <w:rsid w:val="00FC2DC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865460A"/>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B35285B"/>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qFormat="1"/>
    <w:lsdException w:name="Subtitle" w:qFormat="1"/>
    <w:lsdException w:name="Date" w:uiPriority="99" w:unhideWhenUsed="1"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eastAsia="宋体"/>
    </w:rPr>
  </w:style>
  <w:style w:type="paragraph" w:styleId="a4">
    <w:name w:val="annotation text"/>
    <w:basedOn w:val="a"/>
    <w:link w:val="Char"/>
    <w:uiPriority w:val="99"/>
    <w:qFormat/>
    <w:pPr>
      <w:jc w:val="left"/>
    </w:pPr>
  </w:style>
  <w:style w:type="paragraph" w:styleId="a5">
    <w:name w:val="Body Text"/>
    <w:basedOn w:val="a"/>
    <w:link w:val="Char0"/>
    <w:qFormat/>
    <w:pPr>
      <w:widowControl/>
      <w:jc w:val="left"/>
    </w:pPr>
    <w:rPr>
      <w:b/>
      <w:bCs/>
      <w:sz w:val="44"/>
    </w:rPr>
  </w:style>
  <w:style w:type="paragraph" w:styleId="a6">
    <w:name w:val="Date"/>
    <w:basedOn w:val="a"/>
    <w:next w:val="a"/>
    <w:link w:val="Char1"/>
    <w:uiPriority w:val="99"/>
    <w:unhideWhenUsed/>
    <w:qFormat/>
    <w:pPr>
      <w:ind w:leftChars="2500" w:left="100"/>
    </w:pPr>
    <w:rPr>
      <w:rFonts w:ascii="Calibri" w:eastAsia="宋体" w:hAnsi="Calibri"/>
      <w:szCs w:val="22"/>
    </w:rPr>
  </w:style>
  <w:style w:type="paragraph" w:styleId="a7">
    <w:name w:val="Balloon Text"/>
    <w:basedOn w:val="a"/>
    <w:link w:val="Char10"/>
    <w:uiPriority w:val="99"/>
    <w:qFormat/>
    <w:rPr>
      <w:sz w:val="18"/>
      <w:szCs w:val="18"/>
    </w:rPr>
  </w:style>
  <w:style w:type="paragraph" w:styleId="a8">
    <w:name w:val="footer"/>
    <w:basedOn w:val="a"/>
    <w:link w:val="Char11"/>
    <w:uiPriority w:val="99"/>
    <w:qFormat/>
    <w:pPr>
      <w:tabs>
        <w:tab w:val="center" w:pos="4153"/>
        <w:tab w:val="right" w:pos="8306"/>
      </w:tabs>
      <w:snapToGrid w:val="0"/>
      <w:jc w:val="left"/>
    </w:pPr>
    <w:rPr>
      <w:sz w:val="18"/>
    </w:rPr>
  </w:style>
  <w:style w:type="paragraph" w:styleId="a9">
    <w:name w:val="header"/>
    <w:basedOn w:val="a"/>
    <w:link w:val="Char1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iPriority w:val="99"/>
    <w:qFormat/>
    <w:pPr>
      <w:spacing w:beforeAutospacing="1" w:afterAutospacing="1"/>
      <w:jc w:val="left"/>
    </w:pPr>
    <w:rPr>
      <w:kern w:val="0"/>
      <w:sz w:val="24"/>
    </w:rPr>
  </w:style>
  <w:style w:type="paragraph" w:styleId="ab">
    <w:name w:val="Title"/>
    <w:basedOn w:val="a"/>
    <w:next w:val="a"/>
    <w:link w:val="Char2"/>
    <w:qFormat/>
    <w:pPr>
      <w:spacing w:before="240" w:after="60"/>
      <w:jc w:val="center"/>
      <w:outlineLvl w:val="0"/>
    </w:pPr>
    <w:rPr>
      <w:rFonts w:asciiTheme="majorHAnsi" w:eastAsiaTheme="majorEastAsia" w:hAnsiTheme="majorHAnsi" w:cstheme="majorBidi"/>
      <w:b/>
      <w:bCs/>
      <w:szCs w:val="32"/>
    </w:rPr>
  </w:style>
  <w:style w:type="paragraph" w:styleId="ac">
    <w:name w:val="annotation subject"/>
    <w:basedOn w:val="a4"/>
    <w:next w:val="a4"/>
    <w:link w:val="Char3"/>
    <w:uiPriority w:val="99"/>
    <w:unhideWhenUsed/>
    <w:qFormat/>
    <w:rPr>
      <w:rFonts w:eastAsia="宋体"/>
      <w:b/>
      <w:bCs/>
      <w:kern w:val="0"/>
      <w:sz w:val="20"/>
      <w:szCs w:val="20"/>
    </w:rPr>
  </w:style>
  <w:style w:type="character" w:styleId="ad">
    <w:name w:val="Strong"/>
    <w:basedOn w:val="a0"/>
    <w:uiPriority w:val="22"/>
    <w:qFormat/>
    <w:rPr>
      <w:b/>
      <w:bCs/>
    </w:rPr>
  </w:style>
  <w:style w:type="character" w:styleId="ae">
    <w:name w:val="Hyperlink"/>
    <w:uiPriority w:val="99"/>
    <w:unhideWhenUsed/>
    <w:qFormat/>
    <w:rPr>
      <w:color w:val="0000FF"/>
      <w:u w:val="single"/>
    </w:rPr>
  </w:style>
  <w:style w:type="character" w:styleId="af">
    <w:name w:val="annotation reference"/>
    <w:basedOn w:val="a0"/>
    <w:uiPriority w:val="99"/>
    <w:qFormat/>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Char10">
    <w:name w:val="批注框文本 Char1"/>
    <w:basedOn w:val="a0"/>
    <w:link w:val="a7"/>
    <w:uiPriority w:val="99"/>
    <w:qFormat/>
    <w:rPr>
      <w:rFonts w:asciiTheme="minorHAnsi" w:eastAsiaTheme="minorEastAsia" w:hAnsiTheme="minorHAnsi" w:cstheme="minorBidi"/>
      <w:kern w:val="2"/>
      <w:sz w:val="18"/>
      <w:szCs w:val="18"/>
    </w:rPr>
  </w:style>
  <w:style w:type="character" w:customStyle="1" w:styleId="Char11">
    <w:name w:val="页脚 Char1"/>
    <w:link w:val="a8"/>
    <w:uiPriority w:val="99"/>
    <w:qFormat/>
    <w:rPr>
      <w:rFonts w:asciiTheme="minorHAnsi" w:eastAsiaTheme="minorEastAsia" w:hAnsiTheme="minorHAnsi" w:cstheme="minorBidi"/>
      <w:kern w:val="2"/>
      <w:sz w:val="18"/>
      <w:szCs w:val="24"/>
    </w:rPr>
  </w:style>
  <w:style w:type="character" w:customStyle="1" w:styleId="Char12">
    <w:name w:val="页眉 Char1"/>
    <w:link w:val="a9"/>
    <w:uiPriority w:val="99"/>
    <w:qFormat/>
    <w:rPr>
      <w:rFonts w:asciiTheme="minorHAnsi" w:eastAsiaTheme="minorEastAsia" w:hAnsiTheme="minorHAnsi" w:cstheme="minorBidi"/>
      <w:kern w:val="2"/>
      <w:sz w:val="18"/>
      <w:szCs w:val="24"/>
    </w:rPr>
  </w:style>
  <w:style w:type="character" w:customStyle="1" w:styleId="af0">
    <w:name w:val="正文文本 字符"/>
    <w:basedOn w:val="a0"/>
    <w:qFormat/>
    <w:rPr>
      <w:rFonts w:asciiTheme="minorHAnsi" w:eastAsiaTheme="minorEastAsia" w:hAnsiTheme="minorHAnsi" w:cstheme="minorBidi"/>
      <w:kern w:val="2"/>
      <w:sz w:val="21"/>
      <w:szCs w:val="24"/>
    </w:rPr>
  </w:style>
  <w:style w:type="character" w:customStyle="1" w:styleId="Char0">
    <w:name w:val="正文文本 Char"/>
    <w:link w:val="a5"/>
    <w:qFormat/>
    <w:rPr>
      <w:rFonts w:eastAsia="仿宋_GB2312"/>
      <w:b/>
      <w:bCs/>
      <w:kern w:val="2"/>
      <w:sz w:val="44"/>
      <w:szCs w:val="24"/>
    </w:rPr>
  </w:style>
  <w:style w:type="character" w:customStyle="1" w:styleId="Char4">
    <w:name w:val="页眉 Char"/>
    <w:uiPriority w:val="99"/>
    <w:qFormat/>
    <w:rPr>
      <w:rFonts w:ascii="Calibri" w:eastAsia="宋体" w:hAnsi="Calibri" w:cs="Times New Roman"/>
      <w:sz w:val="18"/>
      <w:szCs w:val="18"/>
    </w:rPr>
  </w:style>
  <w:style w:type="character" w:customStyle="1" w:styleId="Char5">
    <w:name w:val="页脚 Char"/>
    <w:uiPriority w:val="99"/>
    <w:qFormat/>
    <w:rPr>
      <w:rFonts w:ascii="Calibri" w:eastAsia="宋体" w:hAnsi="Calibri" w:cs="Times New Roman"/>
      <w:sz w:val="18"/>
      <w:szCs w:val="18"/>
    </w:rPr>
  </w:style>
  <w:style w:type="paragraph" w:customStyle="1" w:styleId="1">
    <w:name w:val="列出段落1"/>
    <w:basedOn w:val="a"/>
    <w:qFormat/>
    <w:pPr>
      <w:ind w:firstLineChars="200" w:firstLine="420"/>
    </w:pPr>
    <w:rPr>
      <w:rFonts w:ascii="Calibri" w:eastAsia="宋体" w:hAnsi="Calibri"/>
    </w:rPr>
  </w:style>
  <w:style w:type="character" w:customStyle="1" w:styleId="2">
    <w:name w:val="正文文本 (2)_"/>
    <w:link w:val="21"/>
    <w:uiPriority w:val="99"/>
    <w:qFormat/>
    <w:rPr>
      <w:rFonts w:ascii="宋体" w:cs="宋体"/>
      <w:spacing w:val="30"/>
      <w:sz w:val="28"/>
      <w:szCs w:val="28"/>
      <w:shd w:val="clear" w:color="auto" w:fill="FFFFFF"/>
    </w:rPr>
  </w:style>
  <w:style w:type="paragraph" w:customStyle="1" w:styleId="21">
    <w:name w:val="正文文本 (2)1"/>
    <w:basedOn w:val="a"/>
    <w:link w:val="2"/>
    <w:uiPriority w:val="99"/>
    <w:qFormat/>
    <w:pPr>
      <w:shd w:val="clear" w:color="auto" w:fill="FFFFFF"/>
      <w:spacing w:before="720" w:after="840" w:line="240" w:lineRule="atLeast"/>
      <w:jc w:val="right"/>
    </w:pPr>
    <w:rPr>
      <w:rFonts w:ascii="宋体" w:eastAsia="宋体" w:cs="宋体"/>
      <w:spacing w:val="30"/>
      <w:kern w:val="0"/>
      <w:sz w:val="28"/>
      <w:szCs w:val="28"/>
    </w:rPr>
  </w:style>
  <w:style w:type="character" w:customStyle="1" w:styleId="3">
    <w:name w:val="标题 #3_"/>
    <w:link w:val="30"/>
    <w:uiPriority w:val="99"/>
    <w:qFormat/>
    <w:rPr>
      <w:rFonts w:ascii="宋体" w:cs="宋体"/>
      <w:spacing w:val="-20"/>
      <w:sz w:val="42"/>
      <w:szCs w:val="42"/>
      <w:shd w:val="clear" w:color="auto" w:fill="FFFFFF"/>
    </w:rPr>
  </w:style>
  <w:style w:type="paragraph" w:customStyle="1" w:styleId="30">
    <w:name w:val="标题 #3"/>
    <w:basedOn w:val="a"/>
    <w:link w:val="3"/>
    <w:uiPriority w:val="99"/>
    <w:qFormat/>
    <w:pPr>
      <w:shd w:val="clear" w:color="auto" w:fill="FFFFFF"/>
      <w:spacing w:after="300" w:line="240" w:lineRule="atLeast"/>
      <w:jc w:val="center"/>
      <w:outlineLvl w:val="2"/>
    </w:pPr>
    <w:rPr>
      <w:rFonts w:ascii="宋体" w:eastAsia="宋体" w:cs="宋体"/>
      <w:spacing w:val="-20"/>
      <w:kern w:val="0"/>
      <w:sz w:val="42"/>
      <w:szCs w:val="42"/>
    </w:rPr>
  </w:style>
  <w:style w:type="character" w:customStyle="1" w:styleId="40">
    <w:name w:val="标题 #4_"/>
    <w:link w:val="41"/>
    <w:uiPriority w:val="99"/>
    <w:qFormat/>
    <w:rPr>
      <w:rFonts w:ascii="宋体" w:cs="宋体"/>
      <w:b/>
      <w:bCs/>
      <w:spacing w:val="40"/>
      <w:sz w:val="30"/>
      <w:szCs w:val="30"/>
      <w:shd w:val="clear" w:color="auto" w:fill="FFFFFF"/>
    </w:rPr>
  </w:style>
  <w:style w:type="paragraph" w:customStyle="1" w:styleId="41">
    <w:name w:val="标题 #4"/>
    <w:basedOn w:val="a"/>
    <w:link w:val="40"/>
    <w:uiPriority w:val="99"/>
    <w:qFormat/>
    <w:pPr>
      <w:shd w:val="clear" w:color="auto" w:fill="FFFFFF"/>
      <w:spacing w:before="720" w:after="720" w:line="240" w:lineRule="atLeast"/>
      <w:jc w:val="center"/>
      <w:outlineLvl w:val="3"/>
    </w:pPr>
    <w:rPr>
      <w:rFonts w:ascii="宋体" w:eastAsia="宋体" w:cs="宋体"/>
      <w:b/>
      <w:bCs/>
      <w:spacing w:val="40"/>
      <w:kern w:val="0"/>
      <w:sz w:val="30"/>
      <w:szCs w:val="30"/>
    </w:rPr>
  </w:style>
  <w:style w:type="character" w:customStyle="1" w:styleId="43pt">
    <w:name w:val="标题 #4 + 间距 3 pt"/>
    <w:uiPriority w:val="99"/>
    <w:qFormat/>
    <w:rPr>
      <w:rFonts w:ascii="宋体" w:eastAsia="宋体" w:cs="宋体"/>
      <w:b/>
      <w:bCs/>
      <w:spacing w:val="70"/>
      <w:sz w:val="30"/>
      <w:szCs w:val="30"/>
      <w:shd w:val="clear" w:color="auto" w:fill="FFFFFF"/>
    </w:rPr>
  </w:style>
  <w:style w:type="paragraph" w:customStyle="1" w:styleId="210">
    <w:name w:val="正文文本缩进 21"/>
    <w:basedOn w:val="a"/>
    <w:qFormat/>
    <w:pPr>
      <w:spacing w:after="120" w:line="480" w:lineRule="auto"/>
      <w:ind w:leftChars="200" w:left="200"/>
    </w:pPr>
    <w:rPr>
      <w:rFonts w:ascii="Calibri" w:eastAsia="宋体" w:hAnsi="Calibri"/>
    </w:rPr>
  </w:style>
  <w:style w:type="paragraph" w:customStyle="1" w:styleId="af1">
    <w:name w:val="大标题"/>
    <w:basedOn w:val="ab"/>
    <w:qFormat/>
    <w:pPr>
      <w:spacing w:line="600" w:lineRule="exact"/>
    </w:pPr>
    <w:rPr>
      <w:rFonts w:ascii="仿宋_GB2312" w:eastAsia="方正小标宋_GBK" w:hAnsi="仿宋_GB2312" w:cs="仿宋_GB2312" w:hint="eastAsia"/>
      <w:bCs w:val="0"/>
      <w:spacing w:val="8"/>
      <w:sz w:val="44"/>
      <w:shd w:val="clear" w:color="auto" w:fill="FFFFFF"/>
    </w:rPr>
  </w:style>
  <w:style w:type="character" w:customStyle="1" w:styleId="Char2">
    <w:name w:val="标题 Char"/>
    <w:basedOn w:val="a0"/>
    <w:link w:val="ab"/>
    <w:qFormat/>
    <w:rPr>
      <w:rFonts w:asciiTheme="majorHAnsi" w:eastAsiaTheme="majorEastAsia" w:hAnsiTheme="majorHAnsi" w:cstheme="majorBidi"/>
      <w:b/>
      <w:bCs/>
      <w:kern w:val="2"/>
      <w:sz w:val="32"/>
      <w:szCs w:val="32"/>
    </w:rPr>
  </w:style>
  <w:style w:type="character" w:customStyle="1" w:styleId="Char3">
    <w:name w:val="批注主题 Char"/>
    <w:link w:val="ac"/>
    <w:uiPriority w:val="99"/>
    <w:qFormat/>
    <w:rPr>
      <w:b/>
      <w:bCs/>
    </w:rPr>
  </w:style>
  <w:style w:type="character" w:customStyle="1" w:styleId="af2">
    <w:name w:val="批注文字 字符"/>
    <w:basedOn w:val="a0"/>
    <w:uiPriority w:val="99"/>
    <w:semiHidden/>
    <w:qFormat/>
  </w:style>
  <w:style w:type="character" w:customStyle="1" w:styleId="Char">
    <w:name w:val="批注文字 Char"/>
    <w:basedOn w:val="a0"/>
    <w:link w:val="a4"/>
    <w:uiPriority w:val="99"/>
    <w:qFormat/>
    <w:rPr>
      <w:rFonts w:asciiTheme="minorHAnsi" w:eastAsiaTheme="minorEastAsia" w:hAnsiTheme="minorHAnsi" w:cstheme="minorBidi"/>
      <w:kern w:val="2"/>
      <w:sz w:val="21"/>
      <w:szCs w:val="24"/>
    </w:rPr>
  </w:style>
  <w:style w:type="character" w:customStyle="1" w:styleId="10">
    <w:name w:val="批注主题 字符1"/>
    <w:basedOn w:val="Char"/>
    <w:qFormat/>
    <w:rPr>
      <w:rFonts w:asciiTheme="minorHAnsi" w:eastAsiaTheme="minorEastAsia" w:hAnsiTheme="minorHAnsi" w:cstheme="minorBidi"/>
      <w:b/>
      <w:bCs/>
      <w:kern w:val="2"/>
      <w:sz w:val="21"/>
      <w:szCs w:val="24"/>
    </w:rPr>
  </w:style>
  <w:style w:type="paragraph" w:styleId="af3">
    <w:name w:val="List Paragraph"/>
    <w:basedOn w:val="a"/>
    <w:uiPriority w:val="99"/>
    <w:qFormat/>
    <w:pPr>
      <w:ind w:firstLineChars="200" w:firstLine="420"/>
    </w:pPr>
    <w:rPr>
      <w:rFonts w:ascii="Calibri" w:eastAsia="宋体" w:hAnsi="Calibri"/>
      <w:szCs w:val="22"/>
    </w:rPr>
  </w:style>
  <w:style w:type="paragraph" w:customStyle="1" w:styleId="emtidy-3">
    <w:name w:val="emtidy-3"/>
    <w:basedOn w:val="a"/>
    <w:qFormat/>
    <w:pPr>
      <w:widowControl/>
      <w:spacing w:before="100" w:beforeAutospacing="1" w:after="100" w:afterAutospacing="1"/>
      <w:jc w:val="left"/>
    </w:pPr>
    <w:rPr>
      <w:rFonts w:ascii="宋体" w:eastAsia="宋体" w:hAnsi="宋体" w:cs="宋体"/>
      <w:kern w:val="0"/>
      <w:sz w:val="24"/>
    </w:rPr>
  </w:style>
  <w:style w:type="paragraph" w:customStyle="1" w:styleId="Default">
    <w:name w:val="Default"/>
    <w:qFormat/>
    <w:pPr>
      <w:widowControl w:val="0"/>
      <w:autoSpaceDE w:val="0"/>
      <w:autoSpaceDN w:val="0"/>
      <w:adjustRightInd w:val="0"/>
    </w:pPr>
    <w:rPr>
      <w:rFonts w:ascii="方正仿宋_GBK" w:eastAsia="方正仿宋_GBK" w:hAnsi="Calibri" w:cs="方正仿宋_GBK"/>
      <w:color w:val="000000"/>
      <w:sz w:val="24"/>
      <w:szCs w:val="24"/>
    </w:rPr>
  </w:style>
  <w:style w:type="character" w:customStyle="1" w:styleId="af4">
    <w:name w:val="日期 字符"/>
    <w:basedOn w:val="a0"/>
    <w:qFormat/>
    <w:rPr>
      <w:rFonts w:asciiTheme="minorHAnsi" w:eastAsiaTheme="minorEastAsia" w:hAnsiTheme="minorHAnsi" w:cstheme="minorBidi"/>
      <w:kern w:val="2"/>
      <w:sz w:val="21"/>
      <w:szCs w:val="24"/>
    </w:rPr>
  </w:style>
  <w:style w:type="character" w:customStyle="1" w:styleId="Char1">
    <w:name w:val="日期 Char"/>
    <w:basedOn w:val="a0"/>
    <w:link w:val="a6"/>
    <w:uiPriority w:val="99"/>
    <w:qFormat/>
    <w:rPr>
      <w:rFonts w:ascii="Calibri" w:hAnsi="Calibri"/>
      <w:kern w:val="2"/>
      <w:sz w:val="21"/>
      <w:szCs w:val="22"/>
    </w:rPr>
  </w:style>
  <w:style w:type="character" w:customStyle="1" w:styleId="Char6">
    <w:name w:val="批注框文本 Char"/>
    <w:uiPriority w:val="99"/>
    <w:semiHidden/>
    <w:qFormat/>
    <w:rPr>
      <w:sz w:val="18"/>
      <w:szCs w:val="18"/>
    </w:rPr>
  </w:style>
  <w:style w:type="character" w:customStyle="1" w:styleId="NormalCharacter">
    <w:name w:val="NormalCharacter"/>
    <w:semiHidden/>
    <w:qFormat/>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宋体" w:eastAsia="宋体" w:hAnsi="宋体" w:cs="宋体" w:hint="eastAsia"/>
      <w:color w:val="000000"/>
      <w:sz w:val="24"/>
      <w:szCs w:val="24"/>
      <w:u w:val="none"/>
    </w:rPr>
  </w:style>
  <w:style w:type="paragraph" w:customStyle="1" w:styleId="af5">
    <w:name w:val="默认"/>
    <w:qFormat/>
    <w:rsid w:val="00FC2DC3"/>
    <w:rPr>
      <w:rFonts w:ascii="Helvetica" w:eastAsia="Helvetica" w:hAnsi="Helvetica" w:cs="Helvetica"/>
      <w:color w:val="000000"/>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qFormat="1"/>
    <w:lsdException w:name="Subtitle" w:qFormat="1"/>
    <w:lsdException w:name="Date" w:uiPriority="99" w:unhideWhenUsed="1"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eastAsia="宋体"/>
    </w:rPr>
  </w:style>
  <w:style w:type="paragraph" w:styleId="a4">
    <w:name w:val="annotation text"/>
    <w:basedOn w:val="a"/>
    <w:link w:val="Char"/>
    <w:uiPriority w:val="99"/>
    <w:qFormat/>
    <w:pPr>
      <w:jc w:val="left"/>
    </w:pPr>
  </w:style>
  <w:style w:type="paragraph" w:styleId="a5">
    <w:name w:val="Body Text"/>
    <w:basedOn w:val="a"/>
    <w:link w:val="Char0"/>
    <w:qFormat/>
    <w:pPr>
      <w:widowControl/>
      <w:jc w:val="left"/>
    </w:pPr>
    <w:rPr>
      <w:b/>
      <w:bCs/>
      <w:sz w:val="44"/>
    </w:rPr>
  </w:style>
  <w:style w:type="paragraph" w:styleId="a6">
    <w:name w:val="Date"/>
    <w:basedOn w:val="a"/>
    <w:next w:val="a"/>
    <w:link w:val="Char1"/>
    <w:uiPriority w:val="99"/>
    <w:unhideWhenUsed/>
    <w:qFormat/>
    <w:pPr>
      <w:ind w:leftChars="2500" w:left="100"/>
    </w:pPr>
    <w:rPr>
      <w:rFonts w:ascii="Calibri" w:eastAsia="宋体" w:hAnsi="Calibri"/>
      <w:szCs w:val="22"/>
    </w:rPr>
  </w:style>
  <w:style w:type="paragraph" w:styleId="a7">
    <w:name w:val="Balloon Text"/>
    <w:basedOn w:val="a"/>
    <w:link w:val="Char10"/>
    <w:uiPriority w:val="99"/>
    <w:qFormat/>
    <w:rPr>
      <w:sz w:val="18"/>
      <w:szCs w:val="18"/>
    </w:rPr>
  </w:style>
  <w:style w:type="paragraph" w:styleId="a8">
    <w:name w:val="footer"/>
    <w:basedOn w:val="a"/>
    <w:link w:val="Char11"/>
    <w:uiPriority w:val="99"/>
    <w:qFormat/>
    <w:pPr>
      <w:tabs>
        <w:tab w:val="center" w:pos="4153"/>
        <w:tab w:val="right" w:pos="8306"/>
      </w:tabs>
      <w:snapToGrid w:val="0"/>
      <w:jc w:val="left"/>
    </w:pPr>
    <w:rPr>
      <w:sz w:val="18"/>
    </w:rPr>
  </w:style>
  <w:style w:type="paragraph" w:styleId="a9">
    <w:name w:val="header"/>
    <w:basedOn w:val="a"/>
    <w:link w:val="Char1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iPriority w:val="99"/>
    <w:qFormat/>
    <w:pPr>
      <w:spacing w:beforeAutospacing="1" w:afterAutospacing="1"/>
      <w:jc w:val="left"/>
    </w:pPr>
    <w:rPr>
      <w:kern w:val="0"/>
      <w:sz w:val="24"/>
    </w:rPr>
  </w:style>
  <w:style w:type="paragraph" w:styleId="ab">
    <w:name w:val="Title"/>
    <w:basedOn w:val="a"/>
    <w:next w:val="a"/>
    <w:link w:val="Char2"/>
    <w:qFormat/>
    <w:pPr>
      <w:spacing w:before="240" w:after="60"/>
      <w:jc w:val="center"/>
      <w:outlineLvl w:val="0"/>
    </w:pPr>
    <w:rPr>
      <w:rFonts w:asciiTheme="majorHAnsi" w:eastAsiaTheme="majorEastAsia" w:hAnsiTheme="majorHAnsi" w:cstheme="majorBidi"/>
      <w:b/>
      <w:bCs/>
      <w:szCs w:val="32"/>
    </w:rPr>
  </w:style>
  <w:style w:type="paragraph" w:styleId="ac">
    <w:name w:val="annotation subject"/>
    <w:basedOn w:val="a4"/>
    <w:next w:val="a4"/>
    <w:link w:val="Char3"/>
    <w:uiPriority w:val="99"/>
    <w:unhideWhenUsed/>
    <w:qFormat/>
    <w:rPr>
      <w:rFonts w:eastAsia="宋体"/>
      <w:b/>
      <w:bCs/>
      <w:kern w:val="0"/>
      <w:sz w:val="20"/>
      <w:szCs w:val="20"/>
    </w:rPr>
  </w:style>
  <w:style w:type="character" w:styleId="ad">
    <w:name w:val="Strong"/>
    <w:basedOn w:val="a0"/>
    <w:uiPriority w:val="22"/>
    <w:qFormat/>
    <w:rPr>
      <w:b/>
      <w:bCs/>
    </w:rPr>
  </w:style>
  <w:style w:type="character" w:styleId="ae">
    <w:name w:val="Hyperlink"/>
    <w:uiPriority w:val="99"/>
    <w:unhideWhenUsed/>
    <w:qFormat/>
    <w:rPr>
      <w:color w:val="0000FF"/>
      <w:u w:val="single"/>
    </w:rPr>
  </w:style>
  <w:style w:type="character" w:styleId="af">
    <w:name w:val="annotation reference"/>
    <w:basedOn w:val="a0"/>
    <w:uiPriority w:val="99"/>
    <w:qFormat/>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Char10">
    <w:name w:val="批注框文本 Char1"/>
    <w:basedOn w:val="a0"/>
    <w:link w:val="a7"/>
    <w:uiPriority w:val="99"/>
    <w:qFormat/>
    <w:rPr>
      <w:rFonts w:asciiTheme="minorHAnsi" w:eastAsiaTheme="minorEastAsia" w:hAnsiTheme="minorHAnsi" w:cstheme="minorBidi"/>
      <w:kern w:val="2"/>
      <w:sz w:val="18"/>
      <w:szCs w:val="18"/>
    </w:rPr>
  </w:style>
  <w:style w:type="character" w:customStyle="1" w:styleId="Char11">
    <w:name w:val="页脚 Char1"/>
    <w:link w:val="a8"/>
    <w:uiPriority w:val="99"/>
    <w:qFormat/>
    <w:rPr>
      <w:rFonts w:asciiTheme="minorHAnsi" w:eastAsiaTheme="minorEastAsia" w:hAnsiTheme="minorHAnsi" w:cstheme="minorBidi"/>
      <w:kern w:val="2"/>
      <w:sz w:val="18"/>
      <w:szCs w:val="24"/>
    </w:rPr>
  </w:style>
  <w:style w:type="character" w:customStyle="1" w:styleId="Char12">
    <w:name w:val="页眉 Char1"/>
    <w:link w:val="a9"/>
    <w:uiPriority w:val="99"/>
    <w:qFormat/>
    <w:rPr>
      <w:rFonts w:asciiTheme="minorHAnsi" w:eastAsiaTheme="minorEastAsia" w:hAnsiTheme="minorHAnsi" w:cstheme="minorBidi"/>
      <w:kern w:val="2"/>
      <w:sz w:val="18"/>
      <w:szCs w:val="24"/>
    </w:rPr>
  </w:style>
  <w:style w:type="character" w:customStyle="1" w:styleId="af0">
    <w:name w:val="正文文本 字符"/>
    <w:basedOn w:val="a0"/>
    <w:qFormat/>
    <w:rPr>
      <w:rFonts w:asciiTheme="minorHAnsi" w:eastAsiaTheme="minorEastAsia" w:hAnsiTheme="minorHAnsi" w:cstheme="minorBidi"/>
      <w:kern w:val="2"/>
      <w:sz w:val="21"/>
      <w:szCs w:val="24"/>
    </w:rPr>
  </w:style>
  <w:style w:type="character" w:customStyle="1" w:styleId="Char0">
    <w:name w:val="正文文本 Char"/>
    <w:link w:val="a5"/>
    <w:qFormat/>
    <w:rPr>
      <w:rFonts w:eastAsia="仿宋_GB2312"/>
      <w:b/>
      <w:bCs/>
      <w:kern w:val="2"/>
      <w:sz w:val="44"/>
      <w:szCs w:val="24"/>
    </w:rPr>
  </w:style>
  <w:style w:type="character" w:customStyle="1" w:styleId="Char4">
    <w:name w:val="页眉 Char"/>
    <w:uiPriority w:val="99"/>
    <w:qFormat/>
    <w:rPr>
      <w:rFonts w:ascii="Calibri" w:eastAsia="宋体" w:hAnsi="Calibri" w:cs="Times New Roman"/>
      <w:sz w:val="18"/>
      <w:szCs w:val="18"/>
    </w:rPr>
  </w:style>
  <w:style w:type="character" w:customStyle="1" w:styleId="Char5">
    <w:name w:val="页脚 Char"/>
    <w:uiPriority w:val="99"/>
    <w:qFormat/>
    <w:rPr>
      <w:rFonts w:ascii="Calibri" w:eastAsia="宋体" w:hAnsi="Calibri" w:cs="Times New Roman"/>
      <w:sz w:val="18"/>
      <w:szCs w:val="18"/>
    </w:rPr>
  </w:style>
  <w:style w:type="paragraph" w:customStyle="1" w:styleId="1">
    <w:name w:val="列出段落1"/>
    <w:basedOn w:val="a"/>
    <w:qFormat/>
    <w:pPr>
      <w:ind w:firstLineChars="200" w:firstLine="420"/>
    </w:pPr>
    <w:rPr>
      <w:rFonts w:ascii="Calibri" w:eastAsia="宋体" w:hAnsi="Calibri"/>
    </w:rPr>
  </w:style>
  <w:style w:type="character" w:customStyle="1" w:styleId="2">
    <w:name w:val="正文文本 (2)_"/>
    <w:link w:val="21"/>
    <w:uiPriority w:val="99"/>
    <w:qFormat/>
    <w:rPr>
      <w:rFonts w:ascii="宋体" w:cs="宋体"/>
      <w:spacing w:val="30"/>
      <w:sz w:val="28"/>
      <w:szCs w:val="28"/>
      <w:shd w:val="clear" w:color="auto" w:fill="FFFFFF"/>
    </w:rPr>
  </w:style>
  <w:style w:type="paragraph" w:customStyle="1" w:styleId="21">
    <w:name w:val="正文文本 (2)1"/>
    <w:basedOn w:val="a"/>
    <w:link w:val="2"/>
    <w:uiPriority w:val="99"/>
    <w:qFormat/>
    <w:pPr>
      <w:shd w:val="clear" w:color="auto" w:fill="FFFFFF"/>
      <w:spacing w:before="720" w:after="840" w:line="240" w:lineRule="atLeast"/>
      <w:jc w:val="right"/>
    </w:pPr>
    <w:rPr>
      <w:rFonts w:ascii="宋体" w:eastAsia="宋体" w:cs="宋体"/>
      <w:spacing w:val="30"/>
      <w:kern w:val="0"/>
      <w:sz w:val="28"/>
      <w:szCs w:val="28"/>
    </w:rPr>
  </w:style>
  <w:style w:type="character" w:customStyle="1" w:styleId="3">
    <w:name w:val="标题 #3_"/>
    <w:link w:val="30"/>
    <w:uiPriority w:val="99"/>
    <w:qFormat/>
    <w:rPr>
      <w:rFonts w:ascii="宋体" w:cs="宋体"/>
      <w:spacing w:val="-20"/>
      <w:sz w:val="42"/>
      <w:szCs w:val="42"/>
      <w:shd w:val="clear" w:color="auto" w:fill="FFFFFF"/>
    </w:rPr>
  </w:style>
  <w:style w:type="paragraph" w:customStyle="1" w:styleId="30">
    <w:name w:val="标题 #3"/>
    <w:basedOn w:val="a"/>
    <w:link w:val="3"/>
    <w:uiPriority w:val="99"/>
    <w:qFormat/>
    <w:pPr>
      <w:shd w:val="clear" w:color="auto" w:fill="FFFFFF"/>
      <w:spacing w:after="300" w:line="240" w:lineRule="atLeast"/>
      <w:jc w:val="center"/>
      <w:outlineLvl w:val="2"/>
    </w:pPr>
    <w:rPr>
      <w:rFonts w:ascii="宋体" w:eastAsia="宋体" w:cs="宋体"/>
      <w:spacing w:val="-20"/>
      <w:kern w:val="0"/>
      <w:sz w:val="42"/>
      <w:szCs w:val="42"/>
    </w:rPr>
  </w:style>
  <w:style w:type="character" w:customStyle="1" w:styleId="40">
    <w:name w:val="标题 #4_"/>
    <w:link w:val="41"/>
    <w:uiPriority w:val="99"/>
    <w:qFormat/>
    <w:rPr>
      <w:rFonts w:ascii="宋体" w:cs="宋体"/>
      <w:b/>
      <w:bCs/>
      <w:spacing w:val="40"/>
      <w:sz w:val="30"/>
      <w:szCs w:val="30"/>
      <w:shd w:val="clear" w:color="auto" w:fill="FFFFFF"/>
    </w:rPr>
  </w:style>
  <w:style w:type="paragraph" w:customStyle="1" w:styleId="41">
    <w:name w:val="标题 #4"/>
    <w:basedOn w:val="a"/>
    <w:link w:val="40"/>
    <w:uiPriority w:val="99"/>
    <w:qFormat/>
    <w:pPr>
      <w:shd w:val="clear" w:color="auto" w:fill="FFFFFF"/>
      <w:spacing w:before="720" w:after="720" w:line="240" w:lineRule="atLeast"/>
      <w:jc w:val="center"/>
      <w:outlineLvl w:val="3"/>
    </w:pPr>
    <w:rPr>
      <w:rFonts w:ascii="宋体" w:eastAsia="宋体" w:cs="宋体"/>
      <w:b/>
      <w:bCs/>
      <w:spacing w:val="40"/>
      <w:kern w:val="0"/>
      <w:sz w:val="30"/>
      <w:szCs w:val="30"/>
    </w:rPr>
  </w:style>
  <w:style w:type="character" w:customStyle="1" w:styleId="43pt">
    <w:name w:val="标题 #4 + 间距 3 pt"/>
    <w:uiPriority w:val="99"/>
    <w:qFormat/>
    <w:rPr>
      <w:rFonts w:ascii="宋体" w:eastAsia="宋体" w:cs="宋体"/>
      <w:b/>
      <w:bCs/>
      <w:spacing w:val="70"/>
      <w:sz w:val="30"/>
      <w:szCs w:val="30"/>
      <w:shd w:val="clear" w:color="auto" w:fill="FFFFFF"/>
    </w:rPr>
  </w:style>
  <w:style w:type="paragraph" w:customStyle="1" w:styleId="210">
    <w:name w:val="正文文本缩进 21"/>
    <w:basedOn w:val="a"/>
    <w:qFormat/>
    <w:pPr>
      <w:spacing w:after="120" w:line="480" w:lineRule="auto"/>
      <w:ind w:leftChars="200" w:left="200"/>
    </w:pPr>
    <w:rPr>
      <w:rFonts w:ascii="Calibri" w:eastAsia="宋体" w:hAnsi="Calibri"/>
    </w:rPr>
  </w:style>
  <w:style w:type="paragraph" w:customStyle="1" w:styleId="af1">
    <w:name w:val="大标题"/>
    <w:basedOn w:val="ab"/>
    <w:qFormat/>
    <w:pPr>
      <w:spacing w:line="600" w:lineRule="exact"/>
    </w:pPr>
    <w:rPr>
      <w:rFonts w:ascii="仿宋_GB2312" w:eastAsia="方正小标宋_GBK" w:hAnsi="仿宋_GB2312" w:cs="仿宋_GB2312" w:hint="eastAsia"/>
      <w:bCs w:val="0"/>
      <w:spacing w:val="8"/>
      <w:sz w:val="44"/>
      <w:shd w:val="clear" w:color="auto" w:fill="FFFFFF"/>
    </w:rPr>
  </w:style>
  <w:style w:type="character" w:customStyle="1" w:styleId="Char2">
    <w:name w:val="标题 Char"/>
    <w:basedOn w:val="a0"/>
    <w:link w:val="ab"/>
    <w:qFormat/>
    <w:rPr>
      <w:rFonts w:asciiTheme="majorHAnsi" w:eastAsiaTheme="majorEastAsia" w:hAnsiTheme="majorHAnsi" w:cstheme="majorBidi"/>
      <w:b/>
      <w:bCs/>
      <w:kern w:val="2"/>
      <w:sz w:val="32"/>
      <w:szCs w:val="32"/>
    </w:rPr>
  </w:style>
  <w:style w:type="character" w:customStyle="1" w:styleId="Char3">
    <w:name w:val="批注主题 Char"/>
    <w:link w:val="ac"/>
    <w:uiPriority w:val="99"/>
    <w:qFormat/>
    <w:rPr>
      <w:b/>
      <w:bCs/>
    </w:rPr>
  </w:style>
  <w:style w:type="character" w:customStyle="1" w:styleId="af2">
    <w:name w:val="批注文字 字符"/>
    <w:basedOn w:val="a0"/>
    <w:uiPriority w:val="99"/>
    <w:semiHidden/>
    <w:qFormat/>
  </w:style>
  <w:style w:type="character" w:customStyle="1" w:styleId="Char">
    <w:name w:val="批注文字 Char"/>
    <w:basedOn w:val="a0"/>
    <w:link w:val="a4"/>
    <w:uiPriority w:val="99"/>
    <w:qFormat/>
    <w:rPr>
      <w:rFonts w:asciiTheme="minorHAnsi" w:eastAsiaTheme="minorEastAsia" w:hAnsiTheme="minorHAnsi" w:cstheme="minorBidi"/>
      <w:kern w:val="2"/>
      <w:sz w:val="21"/>
      <w:szCs w:val="24"/>
    </w:rPr>
  </w:style>
  <w:style w:type="character" w:customStyle="1" w:styleId="10">
    <w:name w:val="批注主题 字符1"/>
    <w:basedOn w:val="Char"/>
    <w:qFormat/>
    <w:rPr>
      <w:rFonts w:asciiTheme="minorHAnsi" w:eastAsiaTheme="minorEastAsia" w:hAnsiTheme="minorHAnsi" w:cstheme="minorBidi"/>
      <w:b/>
      <w:bCs/>
      <w:kern w:val="2"/>
      <w:sz w:val="21"/>
      <w:szCs w:val="24"/>
    </w:rPr>
  </w:style>
  <w:style w:type="paragraph" w:styleId="af3">
    <w:name w:val="List Paragraph"/>
    <w:basedOn w:val="a"/>
    <w:uiPriority w:val="99"/>
    <w:qFormat/>
    <w:pPr>
      <w:ind w:firstLineChars="200" w:firstLine="420"/>
    </w:pPr>
    <w:rPr>
      <w:rFonts w:ascii="Calibri" w:eastAsia="宋体" w:hAnsi="Calibri"/>
      <w:szCs w:val="22"/>
    </w:rPr>
  </w:style>
  <w:style w:type="paragraph" w:customStyle="1" w:styleId="emtidy-3">
    <w:name w:val="emtidy-3"/>
    <w:basedOn w:val="a"/>
    <w:qFormat/>
    <w:pPr>
      <w:widowControl/>
      <w:spacing w:before="100" w:beforeAutospacing="1" w:after="100" w:afterAutospacing="1"/>
      <w:jc w:val="left"/>
    </w:pPr>
    <w:rPr>
      <w:rFonts w:ascii="宋体" w:eastAsia="宋体" w:hAnsi="宋体" w:cs="宋体"/>
      <w:kern w:val="0"/>
      <w:sz w:val="24"/>
    </w:rPr>
  </w:style>
  <w:style w:type="paragraph" w:customStyle="1" w:styleId="Default">
    <w:name w:val="Default"/>
    <w:qFormat/>
    <w:pPr>
      <w:widowControl w:val="0"/>
      <w:autoSpaceDE w:val="0"/>
      <w:autoSpaceDN w:val="0"/>
      <w:adjustRightInd w:val="0"/>
    </w:pPr>
    <w:rPr>
      <w:rFonts w:ascii="方正仿宋_GBK" w:eastAsia="方正仿宋_GBK" w:hAnsi="Calibri" w:cs="方正仿宋_GBK"/>
      <w:color w:val="000000"/>
      <w:sz w:val="24"/>
      <w:szCs w:val="24"/>
    </w:rPr>
  </w:style>
  <w:style w:type="character" w:customStyle="1" w:styleId="af4">
    <w:name w:val="日期 字符"/>
    <w:basedOn w:val="a0"/>
    <w:qFormat/>
    <w:rPr>
      <w:rFonts w:asciiTheme="minorHAnsi" w:eastAsiaTheme="minorEastAsia" w:hAnsiTheme="minorHAnsi" w:cstheme="minorBidi"/>
      <w:kern w:val="2"/>
      <w:sz w:val="21"/>
      <w:szCs w:val="24"/>
    </w:rPr>
  </w:style>
  <w:style w:type="character" w:customStyle="1" w:styleId="Char1">
    <w:name w:val="日期 Char"/>
    <w:basedOn w:val="a0"/>
    <w:link w:val="a6"/>
    <w:uiPriority w:val="99"/>
    <w:qFormat/>
    <w:rPr>
      <w:rFonts w:ascii="Calibri" w:hAnsi="Calibri"/>
      <w:kern w:val="2"/>
      <w:sz w:val="21"/>
      <w:szCs w:val="22"/>
    </w:rPr>
  </w:style>
  <w:style w:type="character" w:customStyle="1" w:styleId="Char6">
    <w:name w:val="批注框文本 Char"/>
    <w:uiPriority w:val="99"/>
    <w:semiHidden/>
    <w:qFormat/>
    <w:rPr>
      <w:sz w:val="18"/>
      <w:szCs w:val="18"/>
    </w:rPr>
  </w:style>
  <w:style w:type="character" w:customStyle="1" w:styleId="NormalCharacter">
    <w:name w:val="NormalCharacter"/>
    <w:semiHidden/>
    <w:qFormat/>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宋体" w:eastAsia="宋体" w:hAnsi="宋体" w:cs="宋体" w:hint="eastAsia"/>
      <w:color w:val="000000"/>
      <w:sz w:val="24"/>
      <w:szCs w:val="24"/>
      <w:u w:val="none"/>
    </w:rPr>
  </w:style>
  <w:style w:type="paragraph" w:customStyle="1" w:styleId="af5">
    <w:name w:val="默认"/>
    <w:qFormat/>
    <w:rsid w:val="00FC2DC3"/>
    <w:rPr>
      <w:rFonts w:ascii="Helvetica" w:eastAsia="Helvetica" w:hAnsi="Helvetica" w:cs="Helvetica"/>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1380</Words>
  <Characters>7866</Characters>
  <Application>Microsoft Office Word</Application>
  <DocSecurity>0</DocSecurity>
  <Lines>65</Lines>
  <Paragraphs>18</Paragraphs>
  <ScaleCrop>false</ScaleCrop>
  <Company>Microsoft</Company>
  <LinksUpToDate>false</LinksUpToDate>
  <CharactersWithSpaces>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Win7</cp:lastModifiedBy>
  <cp:revision>15</cp:revision>
  <cp:lastPrinted>2023-12-22T09:54:00Z</cp:lastPrinted>
  <dcterms:created xsi:type="dcterms:W3CDTF">2022-06-10T08:17:00Z</dcterms:created>
  <dcterms:modified xsi:type="dcterms:W3CDTF">2023-12-22T10:01:00Z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A85AF437E9534669980D9EF636AF240B_13</vt:lpwstr>
  </property>
</Properties>
</file>